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2D63" w:rsidRPr="00757D3F" w:rsidRDefault="00F32D63" w:rsidP="00757D3F">
      <w:pPr>
        <w:jc w:val="center"/>
        <w:rPr>
          <w:sz w:val="24"/>
          <w:szCs w:val="24"/>
        </w:rPr>
      </w:pPr>
    </w:p>
    <w:p w:rsidR="00DC18DF" w:rsidRPr="00141C26" w:rsidRDefault="00141C26" w:rsidP="00141C26">
      <w:pPr>
        <w:jc w:val="center"/>
        <w:rPr>
          <w:b/>
          <w:sz w:val="32"/>
          <w:szCs w:val="24"/>
        </w:rPr>
      </w:pPr>
      <w:r w:rsidRPr="00141C26">
        <w:rPr>
          <w:b/>
          <w:sz w:val="32"/>
          <w:szCs w:val="24"/>
        </w:rPr>
        <w:t>AL CONSEJO GENERAL DEL PODER JUDICIAL</w:t>
      </w:r>
    </w:p>
    <w:p w:rsidR="00141C26" w:rsidRDefault="00141C26" w:rsidP="00757D3F">
      <w:pPr>
        <w:jc w:val="both"/>
        <w:rPr>
          <w:sz w:val="24"/>
          <w:szCs w:val="24"/>
        </w:rPr>
      </w:pPr>
      <w:r>
        <w:rPr>
          <w:sz w:val="24"/>
          <w:szCs w:val="24"/>
        </w:rPr>
        <w:tab/>
        <w:t>A consecuencia de la crisis ocasionada por el COVID-19, la situación de incertidumbre</w:t>
      </w:r>
      <w:r w:rsidR="00BD4B23">
        <w:rPr>
          <w:sz w:val="24"/>
          <w:szCs w:val="24"/>
        </w:rPr>
        <w:t xml:space="preserve"> y parálisis</w:t>
      </w:r>
      <w:r>
        <w:rPr>
          <w:sz w:val="24"/>
          <w:szCs w:val="24"/>
        </w:rPr>
        <w:t xml:space="preserve"> en la que se encuentra </w:t>
      </w:r>
      <w:r w:rsidR="00BD4B23">
        <w:rPr>
          <w:sz w:val="24"/>
          <w:szCs w:val="24"/>
        </w:rPr>
        <w:t>España</w:t>
      </w:r>
      <w:r>
        <w:rPr>
          <w:sz w:val="24"/>
          <w:szCs w:val="24"/>
        </w:rPr>
        <w:t xml:space="preserve"> es total, no siendo una excepción las pruebas de acceso </w:t>
      </w:r>
      <w:r w:rsidR="00BD4B23">
        <w:rPr>
          <w:sz w:val="24"/>
          <w:szCs w:val="24"/>
        </w:rPr>
        <w:t>a</w:t>
      </w:r>
      <w:r>
        <w:rPr>
          <w:sz w:val="24"/>
          <w:szCs w:val="24"/>
        </w:rPr>
        <w:t xml:space="preserve"> las Carreras Judicial y Fiscal.</w:t>
      </w:r>
    </w:p>
    <w:p w:rsidR="00141C26" w:rsidRDefault="00141C26" w:rsidP="00757D3F">
      <w:pPr>
        <w:jc w:val="both"/>
        <w:rPr>
          <w:sz w:val="24"/>
          <w:szCs w:val="24"/>
        </w:rPr>
      </w:pPr>
      <w:r>
        <w:rPr>
          <w:sz w:val="24"/>
          <w:szCs w:val="24"/>
        </w:rPr>
        <w:tab/>
        <w:t xml:space="preserve">Así, el desarrollo de las pruebas de la convocatoria en curso se </w:t>
      </w:r>
      <w:r w:rsidR="00BD4B23">
        <w:rPr>
          <w:sz w:val="24"/>
          <w:szCs w:val="24"/>
        </w:rPr>
        <w:t>vio</w:t>
      </w:r>
      <w:r>
        <w:rPr>
          <w:sz w:val="24"/>
          <w:szCs w:val="24"/>
        </w:rPr>
        <w:t xml:space="preserve"> interrumpid</w:t>
      </w:r>
      <w:r w:rsidR="00BD4B23">
        <w:rPr>
          <w:sz w:val="24"/>
          <w:szCs w:val="24"/>
        </w:rPr>
        <w:t>o</w:t>
      </w:r>
      <w:r>
        <w:rPr>
          <w:sz w:val="24"/>
          <w:szCs w:val="24"/>
        </w:rPr>
        <w:t xml:space="preserve"> a consecuencia del dictado del Decreto de Estado de Alarma de 14 de marzo, cuando se estaban celebrando los orales relativos al segundo ejercicio, quedando todavía pendientes, por lo tanto, parte de </w:t>
      </w:r>
      <w:r w:rsidR="00E36DFD">
        <w:rPr>
          <w:sz w:val="24"/>
          <w:szCs w:val="24"/>
        </w:rPr>
        <w:t>los mismos</w:t>
      </w:r>
      <w:r>
        <w:rPr>
          <w:sz w:val="24"/>
          <w:szCs w:val="24"/>
        </w:rPr>
        <w:t>, y la totalidad de los del tercer ejercicio.</w:t>
      </w:r>
    </w:p>
    <w:p w:rsidR="00E36DFD" w:rsidRDefault="00E36DFD" w:rsidP="00757D3F">
      <w:pPr>
        <w:jc w:val="both"/>
        <w:rPr>
          <w:sz w:val="24"/>
          <w:szCs w:val="24"/>
        </w:rPr>
      </w:pPr>
      <w:r>
        <w:rPr>
          <w:sz w:val="24"/>
          <w:szCs w:val="24"/>
        </w:rPr>
        <w:tab/>
      </w:r>
      <w:r w:rsidR="00BD4B23">
        <w:rPr>
          <w:sz w:val="24"/>
          <w:szCs w:val="24"/>
        </w:rPr>
        <w:t>El pasado 30 de abril, l</w:t>
      </w:r>
      <w:r w:rsidR="00380090" w:rsidRPr="00380090">
        <w:rPr>
          <w:sz w:val="24"/>
          <w:szCs w:val="24"/>
        </w:rPr>
        <w:t>a Comisión de Selección, en relación con el desarrollo de las pruebas de acceso para las Carreras Judicial y Fiscal para el año 2019, ante la presentación por el gobierno de España del “Plan para la transición hacia una nueva normalidad</w:t>
      </w:r>
      <w:r w:rsidR="00380090">
        <w:rPr>
          <w:sz w:val="24"/>
          <w:szCs w:val="24"/>
        </w:rPr>
        <w:t>”</w:t>
      </w:r>
      <w:r w:rsidR="00380090" w:rsidRPr="00380090">
        <w:rPr>
          <w:sz w:val="24"/>
          <w:szCs w:val="24"/>
        </w:rPr>
        <w:t>, informó de que: “</w:t>
      </w:r>
      <w:r w:rsidR="00380090" w:rsidRPr="00380090">
        <w:rPr>
          <w:i/>
          <w:sz w:val="24"/>
          <w:szCs w:val="24"/>
        </w:rPr>
        <w:t>La intención de la Comisión de Selección, siempre dentro del cumplimiento estricto de la normativa que se acuerde y publique en el Boletín Oficial del Estado en atención de la evolución del estado de alarma, especialmente al respecto de las garantías sanitarias y de libertad de circulación entre provincias, sería reanudar el segundo ejercicio del proceso selectivo a lo largo del mes de julio de 2020 y, consecuentemente, no iniciar el tercer ejercicio antes del 1 de septiembre de 2020</w:t>
      </w:r>
      <w:r w:rsidR="00380090">
        <w:rPr>
          <w:sz w:val="24"/>
          <w:szCs w:val="24"/>
        </w:rPr>
        <w:t>”.</w:t>
      </w:r>
    </w:p>
    <w:p w:rsidR="00380090" w:rsidRDefault="00380090" w:rsidP="00757D3F">
      <w:pPr>
        <w:jc w:val="both"/>
        <w:rPr>
          <w:sz w:val="24"/>
          <w:szCs w:val="24"/>
        </w:rPr>
      </w:pPr>
      <w:r>
        <w:rPr>
          <w:sz w:val="24"/>
          <w:szCs w:val="24"/>
        </w:rPr>
        <w:tab/>
        <w:t xml:space="preserve">Sin embargo, ninguna declaración ha sido </w:t>
      </w:r>
      <w:r w:rsidR="00BD4B23">
        <w:rPr>
          <w:sz w:val="24"/>
          <w:szCs w:val="24"/>
        </w:rPr>
        <w:t>emitida</w:t>
      </w:r>
      <w:r>
        <w:rPr>
          <w:sz w:val="24"/>
          <w:szCs w:val="24"/>
        </w:rPr>
        <w:t xml:space="preserve"> por el CGPJ en relación a </w:t>
      </w:r>
      <w:r w:rsidR="00BD4B23">
        <w:rPr>
          <w:sz w:val="24"/>
          <w:szCs w:val="24"/>
        </w:rPr>
        <w:t xml:space="preserve">una posible </w:t>
      </w:r>
      <w:r>
        <w:rPr>
          <w:sz w:val="24"/>
          <w:szCs w:val="24"/>
        </w:rPr>
        <w:t xml:space="preserve">convocatoria </w:t>
      </w:r>
      <w:r w:rsidR="00BD4B23">
        <w:rPr>
          <w:sz w:val="24"/>
          <w:szCs w:val="24"/>
        </w:rPr>
        <w:t>en</w:t>
      </w:r>
      <w:r>
        <w:rPr>
          <w:sz w:val="24"/>
          <w:szCs w:val="24"/>
        </w:rPr>
        <w:t xml:space="preserve"> 2020, </w:t>
      </w:r>
      <w:r w:rsidR="00BD4B23">
        <w:rPr>
          <w:sz w:val="24"/>
          <w:szCs w:val="24"/>
        </w:rPr>
        <w:t>colocando</w:t>
      </w:r>
      <w:r>
        <w:rPr>
          <w:sz w:val="24"/>
          <w:szCs w:val="24"/>
        </w:rPr>
        <w:t xml:space="preserve"> </w:t>
      </w:r>
      <w:r w:rsidR="00BD4B23">
        <w:rPr>
          <w:sz w:val="24"/>
          <w:szCs w:val="24"/>
        </w:rPr>
        <w:t>a</w:t>
      </w:r>
      <w:r>
        <w:rPr>
          <w:sz w:val="24"/>
          <w:szCs w:val="24"/>
        </w:rPr>
        <w:t xml:space="preserve"> la comunidad opositora </w:t>
      </w:r>
      <w:r w:rsidR="00BD4B23">
        <w:rPr>
          <w:sz w:val="24"/>
          <w:szCs w:val="24"/>
        </w:rPr>
        <w:t xml:space="preserve">en </w:t>
      </w:r>
      <w:r>
        <w:rPr>
          <w:sz w:val="24"/>
          <w:szCs w:val="24"/>
        </w:rPr>
        <w:t xml:space="preserve">un estado de incertidumbre </w:t>
      </w:r>
      <w:r w:rsidR="00BD4B23">
        <w:rPr>
          <w:sz w:val="24"/>
          <w:szCs w:val="24"/>
        </w:rPr>
        <w:t xml:space="preserve">que se añade </w:t>
      </w:r>
      <w:r>
        <w:rPr>
          <w:sz w:val="24"/>
          <w:szCs w:val="24"/>
        </w:rPr>
        <w:t>a la ya de por sí tensa situación</w:t>
      </w:r>
      <w:r w:rsidR="00BD4B23">
        <w:rPr>
          <w:sz w:val="24"/>
          <w:szCs w:val="24"/>
        </w:rPr>
        <w:t xml:space="preserve"> </w:t>
      </w:r>
      <w:r>
        <w:rPr>
          <w:sz w:val="24"/>
          <w:szCs w:val="24"/>
        </w:rPr>
        <w:t>que viven a diario.</w:t>
      </w:r>
    </w:p>
    <w:p w:rsidR="00380090" w:rsidRDefault="00380090" w:rsidP="00757D3F">
      <w:pPr>
        <w:jc w:val="both"/>
        <w:rPr>
          <w:sz w:val="24"/>
          <w:szCs w:val="24"/>
        </w:rPr>
      </w:pPr>
      <w:r>
        <w:rPr>
          <w:sz w:val="24"/>
          <w:szCs w:val="24"/>
        </w:rPr>
        <w:tab/>
        <w:t xml:space="preserve">Por todo ello, desde Francisco de Vitoria, solicitamos que el CGPJ manifieste si </w:t>
      </w:r>
      <w:r w:rsidR="00BD4B23">
        <w:rPr>
          <w:sz w:val="24"/>
          <w:szCs w:val="24"/>
        </w:rPr>
        <w:t>está prevista una</w:t>
      </w:r>
      <w:r>
        <w:rPr>
          <w:sz w:val="24"/>
          <w:szCs w:val="24"/>
        </w:rPr>
        <w:t xml:space="preserve"> nueva convocatoria</w:t>
      </w:r>
      <w:r w:rsidR="00BD4B23">
        <w:rPr>
          <w:sz w:val="24"/>
          <w:szCs w:val="24"/>
        </w:rPr>
        <w:t xml:space="preserve"> </w:t>
      </w:r>
      <w:r w:rsidR="00BD4B23" w:rsidRPr="00380090">
        <w:rPr>
          <w:sz w:val="24"/>
          <w:szCs w:val="24"/>
        </w:rPr>
        <w:t>de las pruebas de acceso para las Carreras Judicial y Fiscal</w:t>
      </w:r>
      <w:r>
        <w:rPr>
          <w:sz w:val="24"/>
          <w:szCs w:val="24"/>
        </w:rPr>
        <w:t xml:space="preserve"> en 2020</w:t>
      </w:r>
      <w:r w:rsidR="00BD4B23">
        <w:rPr>
          <w:sz w:val="24"/>
          <w:szCs w:val="24"/>
        </w:rPr>
        <w:t>, y, en caso de que así sea, cuál sería su cronograma.</w:t>
      </w:r>
    </w:p>
    <w:p w:rsidR="00141C26" w:rsidRDefault="00141C26" w:rsidP="00757D3F">
      <w:pPr>
        <w:jc w:val="both"/>
        <w:rPr>
          <w:sz w:val="24"/>
          <w:szCs w:val="24"/>
        </w:rPr>
      </w:pPr>
      <w:r>
        <w:rPr>
          <w:sz w:val="24"/>
          <w:szCs w:val="24"/>
        </w:rPr>
        <w:tab/>
      </w:r>
      <w:r w:rsidR="00BD4B23">
        <w:rPr>
          <w:sz w:val="24"/>
          <w:szCs w:val="24"/>
        </w:rPr>
        <w:t>COMITÉ NACIONAL AJFV</w:t>
      </w:r>
    </w:p>
    <w:p w:rsidR="00757D3F" w:rsidRPr="00757D3F" w:rsidRDefault="00757D3F" w:rsidP="006A465D">
      <w:pPr>
        <w:ind w:left="709"/>
        <w:jc w:val="both"/>
        <w:rPr>
          <w:sz w:val="24"/>
          <w:szCs w:val="24"/>
        </w:rPr>
      </w:pPr>
      <w:r w:rsidRPr="00757D3F">
        <w:rPr>
          <w:noProof/>
          <w:sz w:val="24"/>
          <w:szCs w:val="24"/>
        </w:rPr>
        <w:drawing>
          <wp:inline distT="0" distB="0" distL="0" distR="0" wp14:anchorId="5CD6BA60" wp14:editId="33D5F203">
            <wp:extent cx="806450" cy="671830"/>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7" cstate="print">
                      <a:extLst>
                        <a:ext uri="{28A0092B-C50C-407E-A947-70E740481C1C}">
                          <a14:useLocalDpi xmlns:a14="http://schemas.microsoft.com/office/drawing/2010/main" val="0"/>
                        </a:ext>
                      </a:extLst>
                    </a:blip>
                    <a:srcRect r="-404" b="12013"/>
                    <a:stretch>
                      <a:fillRect/>
                    </a:stretch>
                  </pic:blipFill>
                  <pic:spPr bwMode="auto">
                    <a:xfrm>
                      <a:off x="0" y="0"/>
                      <a:ext cx="806450" cy="671830"/>
                    </a:xfrm>
                    <a:prstGeom prst="rect">
                      <a:avLst/>
                    </a:prstGeom>
                    <a:noFill/>
                  </pic:spPr>
                </pic:pic>
              </a:graphicData>
            </a:graphic>
          </wp:inline>
        </w:drawing>
      </w:r>
      <w:bookmarkStart w:id="0" w:name="_GoBack"/>
      <w:bookmarkEnd w:id="0"/>
    </w:p>
    <w:p w:rsidR="00757D3F" w:rsidRPr="00757D3F" w:rsidRDefault="00757D3F" w:rsidP="00757D3F">
      <w:pPr>
        <w:ind w:firstLine="708"/>
        <w:jc w:val="both"/>
        <w:rPr>
          <w:sz w:val="24"/>
          <w:szCs w:val="24"/>
        </w:rPr>
      </w:pPr>
    </w:p>
    <w:sectPr w:rsidR="00757D3F" w:rsidRPr="00757D3F">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D50" w:rsidRDefault="00297D50" w:rsidP="00303D30">
      <w:pPr>
        <w:spacing w:after="0" w:line="240" w:lineRule="auto"/>
      </w:pPr>
      <w:r>
        <w:separator/>
      </w:r>
    </w:p>
  </w:endnote>
  <w:endnote w:type="continuationSeparator" w:id="0">
    <w:p w:rsidR="00297D50" w:rsidRDefault="00297D50" w:rsidP="00303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D50" w:rsidRDefault="00297D50" w:rsidP="00303D30">
      <w:pPr>
        <w:spacing w:after="0" w:line="240" w:lineRule="auto"/>
      </w:pPr>
      <w:r>
        <w:separator/>
      </w:r>
    </w:p>
  </w:footnote>
  <w:footnote w:type="continuationSeparator" w:id="0">
    <w:p w:rsidR="00297D50" w:rsidRDefault="00297D50" w:rsidP="00303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D30" w:rsidRDefault="00303D30" w:rsidP="00303D30">
    <w:pPr>
      <w:pStyle w:val="Encabezado"/>
      <w:jc w:val="center"/>
    </w:pPr>
    <w:r w:rsidRPr="00757D3F">
      <w:rPr>
        <w:rFonts w:ascii="Times New Roman" w:hAnsi="Times New Roman" w:cs="Times New Roman"/>
        <w:noProof/>
        <w:sz w:val="24"/>
        <w:szCs w:val="24"/>
      </w:rPr>
      <w:drawing>
        <wp:inline distT="0" distB="0" distL="0" distR="0" wp14:anchorId="5822F629" wp14:editId="504A729D">
          <wp:extent cx="530671" cy="465052"/>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cstate="print">
                    <a:extLst>
                      <a:ext uri="{28A0092B-C50C-407E-A947-70E740481C1C}">
                        <a14:useLocalDpi xmlns:a14="http://schemas.microsoft.com/office/drawing/2010/main" val="0"/>
                      </a:ext>
                    </a:extLst>
                  </a:blip>
                  <a:srcRect r="-404" b="12013"/>
                  <a:stretch>
                    <a:fillRect/>
                  </a:stretch>
                </pic:blipFill>
                <pic:spPr bwMode="auto">
                  <a:xfrm>
                    <a:off x="0" y="0"/>
                    <a:ext cx="545192" cy="47777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91B4C"/>
    <w:multiLevelType w:val="hybridMultilevel"/>
    <w:tmpl w:val="F6025640"/>
    <w:lvl w:ilvl="0" w:tplc="155E2A1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D3F"/>
    <w:rsid w:val="00020EE3"/>
    <w:rsid w:val="00141C26"/>
    <w:rsid w:val="00297D50"/>
    <w:rsid w:val="00303D30"/>
    <w:rsid w:val="00380090"/>
    <w:rsid w:val="00614B5C"/>
    <w:rsid w:val="006A465D"/>
    <w:rsid w:val="00757D3F"/>
    <w:rsid w:val="0077754B"/>
    <w:rsid w:val="009E71F3"/>
    <w:rsid w:val="00A53000"/>
    <w:rsid w:val="00B94FC5"/>
    <w:rsid w:val="00BD4B23"/>
    <w:rsid w:val="00BF59C1"/>
    <w:rsid w:val="00CF1664"/>
    <w:rsid w:val="00DC18DF"/>
    <w:rsid w:val="00E36DFD"/>
    <w:rsid w:val="00F32D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A4B1A"/>
  <w15:chartTrackingRefBased/>
  <w15:docId w15:val="{97FE9114-E3FC-4AB0-90A4-9786F987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7D3F"/>
    <w:pPr>
      <w:ind w:left="720"/>
      <w:contextualSpacing/>
    </w:pPr>
  </w:style>
  <w:style w:type="paragraph" w:styleId="Encabezado">
    <w:name w:val="header"/>
    <w:basedOn w:val="Normal"/>
    <w:link w:val="EncabezadoCar"/>
    <w:uiPriority w:val="99"/>
    <w:unhideWhenUsed/>
    <w:rsid w:val="00303D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03D30"/>
  </w:style>
  <w:style w:type="paragraph" w:styleId="Piedepgina">
    <w:name w:val="footer"/>
    <w:basedOn w:val="Normal"/>
    <w:link w:val="PiedepginaCar"/>
    <w:uiPriority w:val="99"/>
    <w:unhideWhenUsed/>
    <w:rsid w:val="00303D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03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519223">
      <w:bodyDiv w:val="1"/>
      <w:marLeft w:val="0"/>
      <w:marRight w:val="0"/>
      <w:marTop w:val="0"/>
      <w:marBottom w:val="0"/>
      <w:divBdr>
        <w:top w:val="none" w:sz="0" w:space="0" w:color="auto"/>
        <w:left w:val="none" w:sz="0" w:space="0" w:color="auto"/>
        <w:bottom w:val="none" w:sz="0" w:space="0" w:color="auto"/>
        <w:right w:val="none" w:sz="0" w:space="0" w:color="auto"/>
      </w:divBdr>
    </w:div>
    <w:div w:id="150393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1589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SGNTJ</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Viader Castro</dc:creator>
  <cp:keywords/>
  <dc:description/>
  <cp:lastModifiedBy>Carlos Viader Castro</cp:lastModifiedBy>
  <cp:revision>4</cp:revision>
  <dcterms:created xsi:type="dcterms:W3CDTF">2020-05-06T10:28:00Z</dcterms:created>
  <dcterms:modified xsi:type="dcterms:W3CDTF">2020-05-06T17:44:00Z</dcterms:modified>
</cp:coreProperties>
</file>