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5BF27" w14:textId="77777777" w:rsidR="00877FB2" w:rsidRDefault="00877FB2" w:rsidP="00877FB2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val="es-ES_tradnl" w:eastAsia="es-ES_tradnl"/>
        </w:rPr>
        <w:drawing>
          <wp:inline distT="0" distB="0" distL="0" distR="0" wp14:anchorId="490B42C6" wp14:editId="500D8696">
            <wp:extent cx="5396230" cy="7277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ete logo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30EC9" w14:textId="77777777" w:rsidR="00877FB2" w:rsidRPr="00877FB2" w:rsidRDefault="00877FB2" w:rsidP="00877FB2">
      <w:pPr>
        <w:jc w:val="center"/>
        <w:rPr>
          <w:rFonts w:ascii="Cambria" w:hAnsi="Cambria" w:cs="Times New Roman"/>
          <w:b/>
        </w:rPr>
      </w:pPr>
    </w:p>
    <w:p w14:paraId="39BB2A22" w14:textId="77777777" w:rsidR="00BF18BA" w:rsidRPr="00877FB2" w:rsidRDefault="0048008B" w:rsidP="00877FB2">
      <w:pPr>
        <w:jc w:val="center"/>
        <w:rPr>
          <w:rFonts w:ascii="Cambria" w:hAnsi="Cambria" w:cs="Times New Roman"/>
          <w:b/>
          <w:sz w:val="28"/>
          <w:szCs w:val="28"/>
        </w:rPr>
      </w:pPr>
      <w:r w:rsidRPr="00877FB2">
        <w:rPr>
          <w:rFonts w:ascii="Cambria" w:hAnsi="Cambria" w:cs="Times New Roman"/>
          <w:b/>
          <w:sz w:val="28"/>
          <w:szCs w:val="28"/>
        </w:rPr>
        <w:t xml:space="preserve">A </w:t>
      </w:r>
      <w:r w:rsidR="00877FB2" w:rsidRPr="00877FB2">
        <w:rPr>
          <w:rFonts w:ascii="Cambria" w:hAnsi="Cambria" w:cs="Times New Roman"/>
          <w:b/>
          <w:sz w:val="28"/>
          <w:szCs w:val="28"/>
        </w:rPr>
        <w:t xml:space="preserve">TODOS LOS MIEMBROS DE </w:t>
      </w:r>
      <w:r w:rsidRPr="00877FB2">
        <w:rPr>
          <w:rFonts w:ascii="Cambria" w:hAnsi="Cambria" w:cs="Times New Roman"/>
          <w:b/>
          <w:sz w:val="28"/>
          <w:szCs w:val="28"/>
        </w:rPr>
        <w:t>LAS CARRERA</w:t>
      </w:r>
      <w:r w:rsidR="00A054E8" w:rsidRPr="00877FB2">
        <w:rPr>
          <w:rFonts w:ascii="Cambria" w:hAnsi="Cambria" w:cs="Times New Roman"/>
          <w:b/>
          <w:sz w:val="28"/>
          <w:szCs w:val="28"/>
        </w:rPr>
        <w:t xml:space="preserve">S </w:t>
      </w:r>
      <w:r w:rsidRPr="00877FB2">
        <w:rPr>
          <w:rFonts w:ascii="Cambria" w:hAnsi="Cambria" w:cs="Times New Roman"/>
          <w:b/>
          <w:sz w:val="28"/>
          <w:szCs w:val="28"/>
        </w:rPr>
        <w:t xml:space="preserve"> JUDICIAL Y FISCAL</w:t>
      </w:r>
    </w:p>
    <w:p w14:paraId="5C4C3098" w14:textId="77777777" w:rsidR="00877FB2" w:rsidRPr="00877FB2" w:rsidRDefault="0048008B" w:rsidP="00877FB2">
      <w:pPr>
        <w:jc w:val="both"/>
        <w:rPr>
          <w:rFonts w:ascii="Cambria" w:hAnsi="Cambria" w:cs="Times New Roman"/>
          <w:sz w:val="26"/>
          <w:szCs w:val="26"/>
        </w:rPr>
      </w:pPr>
      <w:r w:rsidRPr="00877FB2">
        <w:rPr>
          <w:rFonts w:ascii="Cambria" w:hAnsi="Cambria" w:cs="Times New Roman"/>
          <w:sz w:val="26"/>
          <w:szCs w:val="26"/>
        </w:rPr>
        <w:t>Como sabéis</w:t>
      </w:r>
      <w:r w:rsidR="00877FB2" w:rsidRPr="00877FB2">
        <w:rPr>
          <w:rFonts w:ascii="Cambria" w:hAnsi="Cambria" w:cs="Times New Roman"/>
          <w:sz w:val="26"/>
          <w:szCs w:val="26"/>
        </w:rPr>
        <w:t>, en el mes de mayo, las siete a</w:t>
      </w:r>
      <w:r w:rsidRPr="00877FB2">
        <w:rPr>
          <w:rFonts w:ascii="Cambria" w:hAnsi="Cambria" w:cs="Times New Roman"/>
          <w:sz w:val="26"/>
          <w:szCs w:val="26"/>
        </w:rPr>
        <w:t xml:space="preserve">sociaciones </w:t>
      </w:r>
      <w:r w:rsidR="00877FB2" w:rsidRPr="00877FB2">
        <w:rPr>
          <w:rFonts w:ascii="Cambria" w:hAnsi="Cambria" w:cs="Times New Roman"/>
          <w:sz w:val="26"/>
          <w:szCs w:val="26"/>
        </w:rPr>
        <w:t>convocamos varias medidas de movilización que culminaron en un día de</w:t>
      </w:r>
      <w:r w:rsidRPr="00877FB2">
        <w:rPr>
          <w:rFonts w:ascii="Cambria" w:hAnsi="Cambria" w:cs="Times New Roman"/>
          <w:sz w:val="26"/>
          <w:szCs w:val="26"/>
        </w:rPr>
        <w:t xml:space="preserve"> huelga. Ello fu</w:t>
      </w:r>
      <w:r w:rsidR="00877FB2" w:rsidRPr="00877FB2">
        <w:rPr>
          <w:rFonts w:ascii="Cambria" w:hAnsi="Cambria" w:cs="Times New Roman"/>
          <w:sz w:val="26"/>
          <w:szCs w:val="26"/>
        </w:rPr>
        <w:t xml:space="preserve">e debido al </w:t>
      </w:r>
      <w:r w:rsidR="00877FB2" w:rsidRPr="00B67DEE">
        <w:rPr>
          <w:rFonts w:ascii="Cambria" w:hAnsi="Cambria" w:cs="Times New Roman"/>
          <w:b/>
          <w:sz w:val="26"/>
          <w:szCs w:val="26"/>
        </w:rPr>
        <w:t xml:space="preserve">incumplimiento y </w:t>
      </w:r>
      <w:r w:rsidRPr="00B67DEE">
        <w:rPr>
          <w:rFonts w:ascii="Cambria" w:hAnsi="Cambria" w:cs="Times New Roman"/>
          <w:b/>
          <w:sz w:val="26"/>
          <w:szCs w:val="26"/>
        </w:rPr>
        <w:t>falta de atención</w:t>
      </w:r>
      <w:r w:rsidRPr="00877FB2">
        <w:rPr>
          <w:rFonts w:ascii="Cambria" w:hAnsi="Cambria" w:cs="Times New Roman"/>
          <w:sz w:val="26"/>
          <w:szCs w:val="26"/>
        </w:rPr>
        <w:t xml:space="preserve"> por parte de quien</w:t>
      </w:r>
      <w:r w:rsidR="00877FB2" w:rsidRPr="00877FB2">
        <w:rPr>
          <w:rFonts w:ascii="Cambria" w:hAnsi="Cambria" w:cs="Times New Roman"/>
          <w:sz w:val="26"/>
          <w:szCs w:val="26"/>
        </w:rPr>
        <w:t>es</w:t>
      </w:r>
      <w:r w:rsidRPr="00877FB2">
        <w:rPr>
          <w:rFonts w:ascii="Cambria" w:hAnsi="Cambria" w:cs="Times New Roman"/>
          <w:sz w:val="26"/>
          <w:szCs w:val="26"/>
        </w:rPr>
        <w:t xml:space="preserve"> </w:t>
      </w:r>
      <w:r w:rsidR="00877FB2" w:rsidRPr="00877FB2">
        <w:rPr>
          <w:rFonts w:ascii="Cambria" w:hAnsi="Cambria" w:cs="Times New Roman"/>
          <w:sz w:val="26"/>
          <w:szCs w:val="26"/>
        </w:rPr>
        <w:t xml:space="preserve">entonces </w:t>
      </w:r>
      <w:r w:rsidRPr="00877FB2">
        <w:rPr>
          <w:rFonts w:ascii="Cambria" w:hAnsi="Cambria" w:cs="Times New Roman"/>
          <w:sz w:val="26"/>
          <w:szCs w:val="26"/>
        </w:rPr>
        <w:t>era</w:t>
      </w:r>
      <w:r w:rsidR="00877FB2" w:rsidRPr="00877FB2">
        <w:rPr>
          <w:rFonts w:ascii="Cambria" w:hAnsi="Cambria" w:cs="Times New Roman"/>
          <w:sz w:val="26"/>
          <w:szCs w:val="26"/>
        </w:rPr>
        <w:t>n</w:t>
      </w:r>
      <w:r w:rsidRPr="00877FB2">
        <w:rPr>
          <w:rFonts w:ascii="Cambria" w:hAnsi="Cambria" w:cs="Times New Roman"/>
          <w:sz w:val="26"/>
          <w:szCs w:val="26"/>
        </w:rPr>
        <w:t xml:space="preserve"> </w:t>
      </w:r>
      <w:r w:rsidR="00B67DEE">
        <w:rPr>
          <w:rFonts w:ascii="Cambria" w:hAnsi="Cambria" w:cs="Times New Roman"/>
          <w:sz w:val="26"/>
          <w:szCs w:val="26"/>
        </w:rPr>
        <w:t>responsables</w:t>
      </w:r>
      <w:r w:rsidR="00877FB2" w:rsidRPr="00877FB2">
        <w:rPr>
          <w:rFonts w:ascii="Cambria" w:hAnsi="Cambria" w:cs="Times New Roman"/>
          <w:sz w:val="26"/>
          <w:szCs w:val="26"/>
        </w:rPr>
        <w:t xml:space="preserve"> de los compromisos adquiridos con las carreras judicial y fiscal.  E</w:t>
      </w:r>
      <w:r w:rsidRPr="00877FB2">
        <w:rPr>
          <w:rFonts w:ascii="Cambria" w:hAnsi="Cambria" w:cs="Times New Roman"/>
          <w:sz w:val="26"/>
          <w:szCs w:val="26"/>
        </w:rPr>
        <w:t>n definitiva</w:t>
      </w:r>
      <w:r w:rsidR="00877FB2" w:rsidRPr="00877FB2">
        <w:rPr>
          <w:rFonts w:ascii="Cambria" w:hAnsi="Cambria" w:cs="Times New Roman"/>
          <w:sz w:val="26"/>
          <w:szCs w:val="26"/>
        </w:rPr>
        <w:t xml:space="preserve">, las movilizaciones fueron la respuesta </w:t>
      </w:r>
      <w:r w:rsidRPr="00877FB2">
        <w:rPr>
          <w:rFonts w:ascii="Cambria" w:hAnsi="Cambria" w:cs="Times New Roman"/>
          <w:sz w:val="26"/>
          <w:szCs w:val="26"/>
        </w:rPr>
        <w:t xml:space="preserve">al desprecio y dejadez </w:t>
      </w:r>
      <w:r w:rsidR="00877FB2" w:rsidRPr="00877FB2">
        <w:rPr>
          <w:rFonts w:ascii="Cambria" w:hAnsi="Cambria" w:cs="Times New Roman"/>
          <w:sz w:val="26"/>
          <w:szCs w:val="26"/>
        </w:rPr>
        <w:t xml:space="preserve">de nuestros dirigentes </w:t>
      </w:r>
      <w:r w:rsidR="00B67DEE">
        <w:rPr>
          <w:rFonts w:ascii="Cambria" w:hAnsi="Cambria" w:cs="Times New Roman"/>
          <w:sz w:val="26"/>
          <w:szCs w:val="26"/>
        </w:rPr>
        <w:t>hacia</w:t>
      </w:r>
      <w:r w:rsidR="00877FB2" w:rsidRPr="00877FB2">
        <w:rPr>
          <w:rFonts w:ascii="Cambria" w:hAnsi="Cambria" w:cs="Times New Roman"/>
          <w:sz w:val="26"/>
          <w:szCs w:val="26"/>
        </w:rPr>
        <w:t xml:space="preserve"> nuestras legítimas</w:t>
      </w:r>
      <w:r w:rsidRPr="00877FB2">
        <w:rPr>
          <w:rFonts w:ascii="Cambria" w:hAnsi="Cambria" w:cs="Times New Roman"/>
          <w:sz w:val="26"/>
          <w:szCs w:val="26"/>
        </w:rPr>
        <w:t xml:space="preserve"> peticiones</w:t>
      </w:r>
      <w:r w:rsidR="00877FB2" w:rsidRPr="00877FB2">
        <w:rPr>
          <w:rFonts w:ascii="Cambria" w:hAnsi="Cambria" w:cs="Times New Roman"/>
          <w:sz w:val="26"/>
          <w:szCs w:val="26"/>
        </w:rPr>
        <w:t>,</w:t>
      </w:r>
      <w:r w:rsidRPr="00877FB2">
        <w:rPr>
          <w:rFonts w:ascii="Cambria" w:hAnsi="Cambria" w:cs="Times New Roman"/>
          <w:sz w:val="26"/>
          <w:szCs w:val="26"/>
        </w:rPr>
        <w:t xml:space="preserve"> realizadas </w:t>
      </w:r>
      <w:r w:rsidR="00877FB2" w:rsidRPr="00877FB2">
        <w:rPr>
          <w:rFonts w:ascii="Cambria" w:hAnsi="Cambria" w:cs="Times New Roman"/>
          <w:sz w:val="26"/>
          <w:szCs w:val="26"/>
        </w:rPr>
        <w:t xml:space="preserve">tanto para la necesaria </w:t>
      </w:r>
      <w:r w:rsidR="00B67DEE">
        <w:rPr>
          <w:rFonts w:ascii="Cambria" w:hAnsi="Cambria" w:cs="Times New Roman"/>
          <w:sz w:val="26"/>
          <w:szCs w:val="26"/>
        </w:rPr>
        <w:t>mejora de la Justicia</w:t>
      </w:r>
      <w:r w:rsidRPr="00877FB2">
        <w:rPr>
          <w:rFonts w:ascii="Cambria" w:hAnsi="Cambria" w:cs="Times New Roman"/>
          <w:sz w:val="26"/>
          <w:szCs w:val="26"/>
        </w:rPr>
        <w:t xml:space="preserve"> </w:t>
      </w:r>
      <w:r w:rsidR="00877FB2" w:rsidRPr="00877FB2">
        <w:rPr>
          <w:rFonts w:ascii="Cambria" w:hAnsi="Cambria" w:cs="Times New Roman"/>
          <w:sz w:val="26"/>
          <w:szCs w:val="26"/>
        </w:rPr>
        <w:t xml:space="preserve">como para la de </w:t>
      </w:r>
      <w:r w:rsidRPr="00877FB2">
        <w:rPr>
          <w:rFonts w:ascii="Cambria" w:hAnsi="Cambria" w:cs="Times New Roman"/>
          <w:sz w:val="26"/>
          <w:szCs w:val="26"/>
        </w:rPr>
        <w:t>nuestras condiciones profesionales</w:t>
      </w:r>
      <w:r w:rsidR="00877FB2" w:rsidRPr="00877FB2">
        <w:rPr>
          <w:rFonts w:ascii="Cambria" w:hAnsi="Cambria" w:cs="Times New Roman"/>
          <w:sz w:val="26"/>
          <w:szCs w:val="26"/>
        </w:rPr>
        <w:t>.</w:t>
      </w:r>
    </w:p>
    <w:p w14:paraId="71F113AD" w14:textId="77777777" w:rsidR="00F30B2B" w:rsidRPr="00877FB2" w:rsidRDefault="0048008B" w:rsidP="00B67DEE">
      <w:pPr>
        <w:ind w:firstLine="708"/>
        <w:jc w:val="both"/>
        <w:rPr>
          <w:rFonts w:ascii="Cambria" w:hAnsi="Cambria" w:cs="Times New Roman"/>
          <w:sz w:val="26"/>
          <w:szCs w:val="26"/>
        </w:rPr>
      </w:pPr>
      <w:r w:rsidRPr="00877FB2">
        <w:rPr>
          <w:rFonts w:ascii="Cambria" w:hAnsi="Cambria" w:cs="Times New Roman"/>
          <w:sz w:val="26"/>
          <w:szCs w:val="26"/>
        </w:rPr>
        <w:t>Las circunstancias políticas cambiaron de manera rápida. Ofrecimos a l</w:t>
      </w:r>
      <w:r w:rsidR="00A054E8" w:rsidRPr="00877FB2">
        <w:rPr>
          <w:rFonts w:ascii="Cambria" w:hAnsi="Cambria" w:cs="Times New Roman"/>
          <w:sz w:val="26"/>
          <w:szCs w:val="26"/>
        </w:rPr>
        <w:t xml:space="preserve">a </w:t>
      </w:r>
      <w:r w:rsidR="006B6C61" w:rsidRPr="00877FB2">
        <w:rPr>
          <w:rFonts w:ascii="Cambria" w:hAnsi="Cambria" w:cs="Times New Roman"/>
          <w:sz w:val="26"/>
          <w:szCs w:val="26"/>
        </w:rPr>
        <w:t xml:space="preserve">nueva titular </w:t>
      </w:r>
      <w:r w:rsidR="00877FB2" w:rsidRPr="00877FB2">
        <w:rPr>
          <w:rFonts w:ascii="Cambria" w:hAnsi="Cambria" w:cs="Times New Roman"/>
          <w:sz w:val="26"/>
          <w:szCs w:val="26"/>
        </w:rPr>
        <w:t>del Ministerio</w:t>
      </w:r>
      <w:r w:rsidRPr="00877FB2">
        <w:rPr>
          <w:rFonts w:ascii="Cambria" w:hAnsi="Cambria" w:cs="Times New Roman"/>
          <w:sz w:val="26"/>
          <w:szCs w:val="26"/>
        </w:rPr>
        <w:t xml:space="preserve"> col</w:t>
      </w:r>
      <w:r w:rsidR="00A054E8" w:rsidRPr="00877FB2">
        <w:rPr>
          <w:rFonts w:ascii="Cambria" w:hAnsi="Cambria" w:cs="Times New Roman"/>
          <w:sz w:val="26"/>
          <w:szCs w:val="26"/>
        </w:rPr>
        <w:t>aboración y lealtad, si bien le</w:t>
      </w:r>
      <w:r w:rsidRPr="00877FB2">
        <w:rPr>
          <w:rFonts w:ascii="Cambria" w:hAnsi="Cambria" w:cs="Times New Roman"/>
          <w:sz w:val="26"/>
          <w:szCs w:val="26"/>
        </w:rPr>
        <w:t xml:space="preserve"> manifestamos que tales ofrecimientos no eran una </w:t>
      </w:r>
      <w:r w:rsidR="00F30B2B" w:rsidRPr="00877FB2">
        <w:rPr>
          <w:rFonts w:ascii="Cambria" w:hAnsi="Cambria" w:cs="Times New Roman"/>
          <w:sz w:val="26"/>
          <w:szCs w:val="26"/>
        </w:rPr>
        <w:t>“carta</w:t>
      </w:r>
      <w:r w:rsidRPr="00877FB2">
        <w:rPr>
          <w:rFonts w:ascii="Cambria" w:hAnsi="Cambria" w:cs="Times New Roman"/>
          <w:sz w:val="26"/>
          <w:szCs w:val="26"/>
        </w:rPr>
        <w:t xml:space="preserve"> blanca”  y que nuestras peticiones seguían intactas, vigilando el cumplimiento de aquellas</w:t>
      </w:r>
      <w:r w:rsidR="00F30B2B" w:rsidRPr="00877FB2">
        <w:rPr>
          <w:rFonts w:ascii="Cambria" w:hAnsi="Cambria" w:cs="Times New Roman"/>
          <w:sz w:val="26"/>
          <w:szCs w:val="26"/>
        </w:rPr>
        <w:t xml:space="preserve"> en todo caso.</w:t>
      </w:r>
      <w:r w:rsidR="00B67DEE">
        <w:rPr>
          <w:rFonts w:ascii="Cambria" w:hAnsi="Cambria" w:cs="Times New Roman"/>
          <w:sz w:val="26"/>
          <w:szCs w:val="26"/>
        </w:rPr>
        <w:t xml:space="preserve"> </w:t>
      </w:r>
      <w:r w:rsidR="00F30B2B" w:rsidRPr="00877FB2">
        <w:rPr>
          <w:rFonts w:ascii="Cambria" w:hAnsi="Cambria" w:cs="Times New Roman"/>
          <w:sz w:val="26"/>
          <w:szCs w:val="26"/>
        </w:rPr>
        <w:t>Tras diversas reuniones</w:t>
      </w:r>
      <w:r w:rsidR="00877FB2" w:rsidRPr="00877FB2">
        <w:rPr>
          <w:rFonts w:ascii="Cambria" w:hAnsi="Cambria" w:cs="Times New Roman"/>
          <w:sz w:val="26"/>
          <w:szCs w:val="26"/>
        </w:rPr>
        <w:t xml:space="preserve">, una vez expirados los </w:t>
      </w:r>
      <w:r w:rsidR="00A054E8" w:rsidRPr="00877FB2">
        <w:rPr>
          <w:rFonts w:ascii="Cambria" w:hAnsi="Cambria" w:cs="Times New Roman"/>
          <w:sz w:val="26"/>
          <w:szCs w:val="26"/>
        </w:rPr>
        <w:t xml:space="preserve">plazos </w:t>
      </w:r>
      <w:r w:rsidR="00877FB2" w:rsidRPr="00877FB2">
        <w:rPr>
          <w:rFonts w:ascii="Cambria" w:hAnsi="Cambria" w:cs="Times New Roman"/>
          <w:sz w:val="26"/>
          <w:szCs w:val="26"/>
        </w:rPr>
        <w:t xml:space="preserve">dados por ambas partes para tener respuestas concretas, </w:t>
      </w:r>
      <w:r w:rsidR="00F30B2B" w:rsidRPr="00877FB2">
        <w:rPr>
          <w:rFonts w:ascii="Cambria" w:hAnsi="Cambria" w:cs="Times New Roman"/>
          <w:sz w:val="26"/>
          <w:szCs w:val="26"/>
        </w:rPr>
        <w:t>todo continúa igual. La Justicia sigue denostada.</w:t>
      </w:r>
      <w:r w:rsidR="00A054E8" w:rsidRPr="00877FB2">
        <w:rPr>
          <w:rFonts w:ascii="Cambria" w:hAnsi="Cambria" w:cs="Times New Roman"/>
          <w:sz w:val="26"/>
          <w:szCs w:val="26"/>
        </w:rPr>
        <w:t xml:space="preserve"> En el </w:t>
      </w:r>
      <w:r w:rsidR="00877FB2" w:rsidRPr="00877FB2">
        <w:rPr>
          <w:rFonts w:ascii="Cambria" w:hAnsi="Cambria" w:cs="Times New Roman"/>
          <w:sz w:val="26"/>
          <w:szCs w:val="26"/>
        </w:rPr>
        <w:t xml:space="preserve">proyecto de </w:t>
      </w:r>
      <w:r w:rsidR="00A054E8" w:rsidRPr="00877FB2">
        <w:rPr>
          <w:rFonts w:ascii="Cambria" w:hAnsi="Cambria" w:cs="Times New Roman"/>
          <w:sz w:val="26"/>
          <w:szCs w:val="26"/>
        </w:rPr>
        <w:t>presupuesto</w:t>
      </w:r>
      <w:r w:rsidR="00877FB2" w:rsidRPr="00877FB2">
        <w:rPr>
          <w:rFonts w:ascii="Cambria" w:hAnsi="Cambria" w:cs="Times New Roman"/>
          <w:sz w:val="26"/>
          <w:szCs w:val="26"/>
        </w:rPr>
        <w:t>s</w:t>
      </w:r>
      <w:r w:rsidR="00F30B2B" w:rsidRPr="00877FB2">
        <w:rPr>
          <w:rFonts w:ascii="Cambria" w:hAnsi="Cambria" w:cs="Times New Roman"/>
          <w:sz w:val="26"/>
          <w:szCs w:val="26"/>
        </w:rPr>
        <w:t xml:space="preserve"> </w:t>
      </w:r>
      <w:r w:rsidR="008E3B3E" w:rsidRPr="00877FB2">
        <w:rPr>
          <w:rFonts w:ascii="Cambria" w:hAnsi="Cambria" w:cs="Times New Roman"/>
          <w:sz w:val="26"/>
          <w:szCs w:val="26"/>
        </w:rPr>
        <w:t xml:space="preserve">para 2019, nada hace indicar que las partidas </w:t>
      </w:r>
      <w:r w:rsidR="00877FB2" w:rsidRPr="00877FB2">
        <w:rPr>
          <w:rFonts w:ascii="Cambria" w:hAnsi="Cambria" w:cs="Times New Roman"/>
          <w:sz w:val="26"/>
          <w:szCs w:val="26"/>
        </w:rPr>
        <w:t xml:space="preserve">para Justicia y salarios de jueces y fiscales </w:t>
      </w:r>
      <w:r w:rsidR="008E3B3E" w:rsidRPr="00877FB2">
        <w:rPr>
          <w:rFonts w:ascii="Cambria" w:hAnsi="Cambria" w:cs="Times New Roman"/>
          <w:sz w:val="26"/>
          <w:szCs w:val="26"/>
        </w:rPr>
        <w:t xml:space="preserve">aumenten. La constitución de la Mesa de Retribuciones se ha intentado </w:t>
      </w:r>
      <w:r w:rsidR="006B6C61" w:rsidRPr="00877FB2">
        <w:rPr>
          <w:rFonts w:ascii="Cambria" w:hAnsi="Cambria" w:cs="Times New Roman"/>
          <w:sz w:val="26"/>
          <w:szCs w:val="26"/>
        </w:rPr>
        <w:t xml:space="preserve">subvertir </w:t>
      </w:r>
      <w:r w:rsidR="008E3B3E" w:rsidRPr="00877FB2">
        <w:rPr>
          <w:rFonts w:ascii="Cambria" w:hAnsi="Cambria" w:cs="Times New Roman"/>
          <w:sz w:val="26"/>
          <w:szCs w:val="26"/>
        </w:rPr>
        <w:t xml:space="preserve">en un organismo </w:t>
      </w:r>
      <w:r w:rsidR="00877FB2" w:rsidRPr="00877FB2">
        <w:rPr>
          <w:rFonts w:ascii="Cambria" w:hAnsi="Cambria" w:cs="Times New Roman"/>
          <w:sz w:val="26"/>
          <w:szCs w:val="26"/>
        </w:rPr>
        <w:t>burocrático vacío de contenido,</w:t>
      </w:r>
      <w:r w:rsidR="008E3B3E" w:rsidRPr="00877FB2">
        <w:rPr>
          <w:rFonts w:ascii="Cambria" w:hAnsi="Cambria" w:cs="Times New Roman"/>
          <w:sz w:val="26"/>
          <w:szCs w:val="26"/>
        </w:rPr>
        <w:t xml:space="preserve"> con una clara finalidad </w:t>
      </w:r>
      <w:r w:rsidR="006B6C61" w:rsidRPr="00877FB2">
        <w:rPr>
          <w:rFonts w:ascii="Cambria" w:hAnsi="Cambria" w:cs="Times New Roman"/>
          <w:sz w:val="26"/>
          <w:szCs w:val="26"/>
        </w:rPr>
        <w:t>obstructiva y nada práctica</w:t>
      </w:r>
      <w:r w:rsidR="008E3B3E" w:rsidRPr="00877FB2">
        <w:rPr>
          <w:rFonts w:ascii="Cambria" w:hAnsi="Cambria" w:cs="Times New Roman"/>
          <w:sz w:val="26"/>
          <w:szCs w:val="26"/>
        </w:rPr>
        <w:t xml:space="preserve"> cuando</w:t>
      </w:r>
      <w:r w:rsidR="00877FB2" w:rsidRPr="00877FB2">
        <w:rPr>
          <w:rFonts w:ascii="Cambria" w:hAnsi="Cambria" w:cs="Times New Roman"/>
          <w:sz w:val="26"/>
          <w:szCs w:val="26"/>
        </w:rPr>
        <w:t>,</w:t>
      </w:r>
      <w:r w:rsidR="008E3B3E" w:rsidRPr="00877FB2">
        <w:rPr>
          <w:rFonts w:ascii="Cambria" w:hAnsi="Cambria" w:cs="Times New Roman"/>
          <w:sz w:val="26"/>
          <w:szCs w:val="26"/>
        </w:rPr>
        <w:t xml:space="preserve"> precisamente</w:t>
      </w:r>
      <w:r w:rsidR="00877FB2" w:rsidRPr="00877FB2">
        <w:rPr>
          <w:rFonts w:ascii="Cambria" w:hAnsi="Cambria" w:cs="Times New Roman"/>
          <w:sz w:val="26"/>
          <w:szCs w:val="26"/>
        </w:rPr>
        <w:t>,</w:t>
      </w:r>
      <w:r w:rsidR="008E3B3E" w:rsidRPr="00877FB2">
        <w:rPr>
          <w:rFonts w:ascii="Cambria" w:hAnsi="Cambria" w:cs="Times New Roman"/>
          <w:sz w:val="26"/>
          <w:szCs w:val="26"/>
        </w:rPr>
        <w:t xml:space="preserve"> debería ser lo contrario.</w:t>
      </w:r>
      <w:r w:rsidR="00877FB2" w:rsidRPr="00877FB2">
        <w:rPr>
          <w:rFonts w:ascii="Cambria" w:hAnsi="Cambria" w:cs="Times New Roman"/>
          <w:sz w:val="26"/>
          <w:szCs w:val="26"/>
        </w:rPr>
        <w:tab/>
      </w:r>
    </w:p>
    <w:p w14:paraId="488CD998" w14:textId="77777777" w:rsidR="008E3B3E" w:rsidRPr="00877FB2" w:rsidRDefault="008E3B3E" w:rsidP="00877FB2">
      <w:pPr>
        <w:ind w:firstLine="708"/>
        <w:jc w:val="both"/>
        <w:rPr>
          <w:rFonts w:ascii="Cambria" w:hAnsi="Cambria" w:cs="Times New Roman"/>
          <w:sz w:val="26"/>
          <w:szCs w:val="26"/>
        </w:rPr>
      </w:pPr>
      <w:r w:rsidRPr="00877FB2">
        <w:rPr>
          <w:rFonts w:ascii="Cambria" w:hAnsi="Cambria" w:cs="Times New Roman"/>
          <w:sz w:val="26"/>
          <w:szCs w:val="26"/>
        </w:rPr>
        <w:t>Los Jueces Decanos en su reunión celebrada recientemente en Melilla, apoya</w:t>
      </w:r>
      <w:r w:rsidR="00877FB2" w:rsidRPr="00877FB2">
        <w:rPr>
          <w:rFonts w:ascii="Cambria" w:hAnsi="Cambria" w:cs="Times New Roman"/>
          <w:sz w:val="26"/>
          <w:szCs w:val="26"/>
        </w:rPr>
        <w:t>ro</w:t>
      </w:r>
      <w:r w:rsidRPr="00877FB2">
        <w:rPr>
          <w:rFonts w:ascii="Cambria" w:hAnsi="Cambria" w:cs="Times New Roman"/>
          <w:sz w:val="26"/>
          <w:szCs w:val="26"/>
        </w:rPr>
        <w:t xml:space="preserve">n nuestras </w:t>
      </w:r>
      <w:r w:rsidR="006B6C61" w:rsidRPr="00877FB2">
        <w:rPr>
          <w:rFonts w:ascii="Cambria" w:hAnsi="Cambria" w:cs="Times New Roman"/>
          <w:sz w:val="26"/>
          <w:szCs w:val="26"/>
        </w:rPr>
        <w:t xml:space="preserve"> pretensiones.</w:t>
      </w:r>
    </w:p>
    <w:p w14:paraId="5E847EE6" w14:textId="77777777" w:rsidR="006B6C61" w:rsidRPr="00B67DEE" w:rsidRDefault="008E3B3E" w:rsidP="00877FB2">
      <w:pPr>
        <w:ind w:firstLine="708"/>
        <w:jc w:val="both"/>
        <w:rPr>
          <w:rFonts w:ascii="Cambria" w:hAnsi="Cambria" w:cs="Times New Roman"/>
          <w:b/>
          <w:sz w:val="26"/>
          <w:szCs w:val="26"/>
        </w:rPr>
      </w:pPr>
      <w:r w:rsidRPr="00877FB2">
        <w:rPr>
          <w:rFonts w:ascii="Cambria" w:hAnsi="Cambria" w:cs="Times New Roman"/>
          <w:sz w:val="26"/>
          <w:szCs w:val="26"/>
        </w:rPr>
        <w:t xml:space="preserve">Por todo </w:t>
      </w:r>
      <w:r w:rsidR="00877FB2" w:rsidRPr="00877FB2">
        <w:rPr>
          <w:rFonts w:ascii="Cambria" w:hAnsi="Cambria" w:cs="Times New Roman"/>
          <w:sz w:val="26"/>
          <w:szCs w:val="26"/>
        </w:rPr>
        <w:t>lo expuesto</w:t>
      </w:r>
      <w:r w:rsidRPr="00877FB2">
        <w:rPr>
          <w:rFonts w:ascii="Cambria" w:hAnsi="Cambria" w:cs="Times New Roman"/>
          <w:sz w:val="26"/>
          <w:szCs w:val="26"/>
        </w:rPr>
        <w:t xml:space="preserve">, las siete </w:t>
      </w:r>
      <w:r w:rsidR="00877FB2" w:rsidRPr="00877FB2">
        <w:rPr>
          <w:rFonts w:ascii="Cambria" w:hAnsi="Cambria" w:cs="Times New Roman"/>
          <w:sz w:val="26"/>
          <w:szCs w:val="26"/>
        </w:rPr>
        <w:t>a</w:t>
      </w:r>
      <w:r w:rsidRPr="00877FB2">
        <w:rPr>
          <w:rFonts w:ascii="Cambria" w:hAnsi="Cambria" w:cs="Times New Roman"/>
          <w:sz w:val="26"/>
          <w:szCs w:val="26"/>
        </w:rPr>
        <w:t xml:space="preserve">sociaciones de las Carreras Judicial y Fiscal, </w:t>
      </w:r>
      <w:r w:rsidRPr="00B67DEE">
        <w:rPr>
          <w:rFonts w:ascii="Cambria" w:hAnsi="Cambria" w:cs="Times New Roman"/>
          <w:b/>
          <w:sz w:val="26"/>
          <w:szCs w:val="26"/>
        </w:rPr>
        <w:t>hemos vuelto a retomar la senda de las protestas y medidas</w:t>
      </w:r>
      <w:r w:rsidR="00877FB2" w:rsidRPr="00B67DEE">
        <w:rPr>
          <w:rFonts w:ascii="Cambria" w:hAnsi="Cambria" w:cs="Times New Roman"/>
          <w:b/>
          <w:sz w:val="26"/>
          <w:szCs w:val="26"/>
        </w:rPr>
        <w:t xml:space="preserve"> de presión,</w:t>
      </w:r>
      <w:r w:rsidRPr="00B67DEE">
        <w:rPr>
          <w:rFonts w:ascii="Cambria" w:hAnsi="Cambria" w:cs="Times New Roman"/>
          <w:b/>
          <w:sz w:val="26"/>
          <w:szCs w:val="26"/>
        </w:rPr>
        <w:t xml:space="preserve"> con el exclusivo fin de </w:t>
      </w:r>
      <w:r w:rsidR="006B6C61" w:rsidRPr="00B67DEE">
        <w:rPr>
          <w:rFonts w:ascii="Cambria" w:hAnsi="Cambria" w:cs="Times New Roman"/>
          <w:b/>
          <w:sz w:val="26"/>
          <w:szCs w:val="26"/>
        </w:rPr>
        <w:t xml:space="preserve"> conseguir  </w:t>
      </w:r>
      <w:r w:rsidRPr="00B67DEE">
        <w:rPr>
          <w:rFonts w:ascii="Cambria" w:hAnsi="Cambria" w:cs="Times New Roman"/>
          <w:b/>
          <w:sz w:val="26"/>
          <w:szCs w:val="26"/>
        </w:rPr>
        <w:t xml:space="preserve">que la Justicia </w:t>
      </w:r>
      <w:r w:rsidR="006B6C61" w:rsidRPr="00B67DEE">
        <w:rPr>
          <w:rFonts w:ascii="Cambria" w:hAnsi="Cambria" w:cs="Times New Roman"/>
          <w:b/>
          <w:sz w:val="26"/>
          <w:szCs w:val="26"/>
        </w:rPr>
        <w:t xml:space="preserve">alcance el papel que </w:t>
      </w:r>
      <w:r w:rsidRPr="00B67DEE">
        <w:rPr>
          <w:rFonts w:ascii="Cambria" w:hAnsi="Cambria" w:cs="Times New Roman"/>
          <w:b/>
          <w:sz w:val="26"/>
          <w:szCs w:val="26"/>
        </w:rPr>
        <w:t xml:space="preserve">se merece en un auténtico Estado de Derecho. </w:t>
      </w:r>
    </w:p>
    <w:p w14:paraId="1C051FDD" w14:textId="77777777" w:rsidR="008E3B3E" w:rsidRDefault="008E3B3E" w:rsidP="00877FB2">
      <w:pPr>
        <w:ind w:firstLine="708"/>
        <w:jc w:val="both"/>
        <w:rPr>
          <w:rFonts w:ascii="Cambria" w:hAnsi="Cambria" w:cs="Times New Roman"/>
          <w:sz w:val="26"/>
          <w:szCs w:val="26"/>
        </w:rPr>
      </w:pPr>
      <w:r w:rsidRPr="00877FB2">
        <w:rPr>
          <w:rFonts w:ascii="Cambria" w:hAnsi="Cambria" w:cs="Times New Roman"/>
          <w:sz w:val="26"/>
          <w:szCs w:val="26"/>
        </w:rPr>
        <w:t xml:space="preserve">El día </w:t>
      </w:r>
      <w:r w:rsidRPr="00877FB2">
        <w:rPr>
          <w:rFonts w:ascii="Cambria" w:hAnsi="Cambria" w:cs="Times New Roman"/>
          <w:b/>
          <w:sz w:val="26"/>
          <w:szCs w:val="26"/>
        </w:rPr>
        <w:t>19 de noviembre</w:t>
      </w:r>
      <w:r w:rsidRPr="00877FB2">
        <w:rPr>
          <w:rFonts w:ascii="Cambria" w:hAnsi="Cambria" w:cs="Times New Roman"/>
          <w:sz w:val="26"/>
          <w:szCs w:val="26"/>
        </w:rPr>
        <w:t xml:space="preserve">, tendrá lugar la primera de estas movilizaciones con </w:t>
      </w:r>
      <w:r w:rsidR="00877FB2" w:rsidRPr="00877FB2">
        <w:rPr>
          <w:rFonts w:ascii="Cambria" w:hAnsi="Cambria" w:cs="Times New Roman"/>
          <w:sz w:val="26"/>
          <w:szCs w:val="26"/>
        </w:rPr>
        <w:t>la convocatoria</w:t>
      </w:r>
      <w:r w:rsidRPr="00877FB2">
        <w:rPr>
          <w:rFonts w:ascii="Cambria" w:hAnsi="Cambria" w:cs="Times New Roman"/>
          <w:sz w:val="26"/>
          <w:szCs w:val="26"/>
        </w:rPr>
        <w:t xml:space="preserve"> de un día de huelga</w:t>
      </w:r>
      <w:r w:rsidR="00B67DEE">
        <w:rPr>
          <w:rFonts w:ascii="Cambria" w:hAnsi="Cambria" w:cs="Times New Roman"/>
          <w:sz w:val="26"/>
          <w:szCs w:val="26"/>
        </w:rPr>
        <w:t xml:space="preserve"> general de las carreras judicial y fiscal</w:t>
      </w:r>
      <w:r w:rsidR="00877FB2" w:rsidRPr="00877FB2">
        <w:rPr>
          <w:rFonts w:ascii="Cambria" w:hAnsi="Cambria" w:cs="Times New Roman"/>
          <w:sz w:val="26"/>
          <w:szCs w:val="26"/>
        </w:rPr>
        <w:t>. S</w:t>
      </w:r>
      <w:r w:rsidRPr="00877FB2">
        <w:rPr>
          <w:rFonts w:ascii="Cambria" w:hAnsi="Cambria" w:cs="Times New Roman"/>
          <w:sz w:val="26"/>
          <w:szCs w:val="26"/>
        </w:rPr>
        <w:t xml:space="preserve">i </w:t>
      </w:r>
      <w:r w:rsidR="00877FB2" w:rsidRPr="00877FB2">
        <w:rPr>
          <w:rFonts w:ascii="Cambria" w:hAnsi="Cambria" w:cs="Times New Roman"/>
          <w:sz w:val="26"/>
          <w:szCs w:val="26"/>
        </w:rPr>
        <w:t xml:space="preserve">llegado el día </w:t>
      </w:r>
      <w:r w:rsidRPr="00877FB2">
        <w:rPr>
          <w:rFonts w:ascii="Cambria" w:hAnsi="Cambria" w:cs="Times New Roman"/>
          <w:sz w:val="26"/>
          <w:szCs w:val="26"/>
        </w:rPr>
        <w:t xml:space="preserve">no existen respuestas adecuadas, podrán </w:t>
      </w:r>
      <w:r w:rsidR="00877FB2" w:rsidRPr="00877FB2">
        <w:rPr>
          <w:rFonts w:ascii="Cambria" w:hAnsi="Cambria" w:cs="Times New Roman"/>
          <w:sz w:val="26"/>
          <w:szCs w:val="26"/>
        </w:rPr>
        <w:t>convocarse nuevas medidas de presión en las semanas siguientes</w:t>
      </w:r>
      <w:r w:rsidRPr="00877FB2">
        <w:rPr>
          <w:rFonts w:ascii="Cambria" w:hAnsi="Cambria" w:cs="Times New Roman"/>
          <w:sz w:val="26"/>
          <w:szCs w:val="26"/>
        </w:rPr>
        <w:t xml:space="preserve">.  Hemos procedido a iniciar los trámites necesarios (Constitución de Comité de </w:t>
      </w:r>
      <w:r w:rsidRPr="00877FB2">
        <w:rPr>
          <w:rFonts w:ascii="Cambria" w:hAnsi="Cambria" w:cs="Times New Roman"/>
          <w:sz w:val="26"/>
          <w:szCs w:val="26"/>
        </w:rPr>
        <w:lastRenderedPageBreak/>
        <w:t>Huelga</w:t>
      </w:r>
      <w:r w:rsidR="00877FB2" w:rsidRPr="00877FB2">
        <w:rPr>
          <w:rFonts w:ascii="Cambria" w:hAnsi="Cambria" w:cs="Times New Roman"/>
          <w:sz w:val="26"/>
          <w:szCs w:val="26"/>
        </w:rPr>
        <w:t>;</w:t>
      </w:r>
      <w:r w:rsidRPr="00877FB2">
        <w:rPr>
          <w:rFonts w:ascii="Cambria" w:hAnsi="Cambria" w:cs="Times New Roman"/>
          <w:sz w:val="26"/>
          <w:szCs w:val="26"/>
        </w:rPr>
        <w:t xml:space="preserve"> </w:t>
      </w:r>
      <w:r w:rsidR="00877FB2" w:rsidRPr="00877FB2">
        <w:rPr>
          <w:rFonts w:ascii="Cambria" w:hAnsi="Cambria" w:cs="Times New Roman"/>
          <w:sz w:val="26"/>
          <w:szCs w:val="26"/>
        </w:rPr>
        <w:t xml:space="preserve">Comunicación del </w:t>
      </w:r>
      <w:r w:rsidRPr="00877FB2">
        <w:rPr>
          <w:rFonts w:ascii="Cambria" w:hAnsi="Cambria" w:cs="Times New Roman"/>
          <w:sz w:val="26"/>
          <w:szCs w:val="26"/>
        </w:rPr>
        <w:t>preaviso</w:t>
      </w:r>
      <w:r w:rsidR="00877FB2" w:rsidRPr="00877FB2">
        <w:rPr>
          <w:rFonts w:ascii="Cambria" w:hAnsi="Cambria" w:cs="Times New Roman"/>
          <w:sz w:val="26"/>
          <w:szCs w:val="26"/>
        </w:rPr>
        <w:t xml:space="preserve"> de huelga;</w:t>
      </w:r>
      <w:r w:rsidRPr="00877FB2">
        <w:rPr>
          <w:rFonts w:ascii="Cambria" w:hAnsi="Cambria" w:cs="Times New Roman"/>
          <w:sz w:val="26"/>
          <w:szCs w:val="26"/>
        </w:rPr>
        <w:t xml:space="preserve"> solicitud de servicios mínimos</w:t>
      </w:r>
      <w:r w:rsidR="00877FB2" w:rsidRPr="00877FB2">
        <w:rPr>
          <w:rFonts w:ascii="Cambria" w:hAnsi="Cambria" w:cs="Times New Roman"/>
          <w:sz w:val="26"/>
          <w:szCs w:val="26"/>
        </w:rPr>
        <w:t>; activación</w:t>
      </w:r>
      <w:r w:rsidR="006B6C61" w:rsidRPr="00877FB2">
        <w:rPr>
          <w:rFonts w:ascii="Cambria" w:hAnsi="Cambria" w:cs="Times New Roman"/>
          <w:sz w:val="26"/>
          <w:szCs w:val="26"/>
        </w:rPr>
        <w:t xml:space="preserve"> de</w:t>
      </w:r>
      <w:r w:rsidR="00877FB2" w:rsidRPr="00877FB2">
        <w:rPr>
          <w:rFonts w:ascii="Cambria" w:hAnsi="Cambria" w:cs="Times New Roman"/>
          <w:sz w:val="26"/>
          <w:szCs w:val="26"/>
        </w:rPr>
        <w:t>l</w:t>
      </w:r>
      <w:r w:rsidR="006B6C61" w:rsidRPr="00877FB2">
        <w:rPr>
          <w:rFonts w:ascii="Cambria" w:hAnsi="Cambria" w:cs="Times New Roman"/>
          <w:sz w:val="26"/>
          <w:szCs w:val="26"/>
        </w:rPr>
        <w:t xml:space="preserve"> correo, </w:t>
      </w:r>
      <w:r w:rsidRPr="00877FB2">
        <w:rPr>
          <w:rFonts w:ascii="Cambria" w:hAnsi="Cambria" w:cs="Times New Roman"/>
          <w:sz w:val="26"/>
          <w:szCs w:val="26"/>
        </w:rPr>
        <w:t>etc.)</w:t>
      </w:r>
      <w:r w:rsidR="00877FB2" w:rsidRPr="00877FB2">
        <w:rPr>
          <w:rFonts w:ascii="Cambria" w:hAnsi="Cambria" w:cs="Times New Roman"/>
          <w:sz w:val="26"/>
          <w:szCs w:val="26"/>
        </w:rPr>
        <w:t>.</w:t>
      </w:r>
      <w:r w:rsidRPr="00877FB2">
        <w:rPr>
          <w:rFonts w:ascii="Cambria" w:hAnsi="Cambria" w:cs="Times New Roman"/>
          <w:sz w:val="26"/>
          <w:szCs w:val="26"/>
        </w:rPr>
        <w:t xml:space="preserve"> Os pedimos vuestra colaboración</w:t>
      </w:r>
      <w:r w:rsidR="006B6C61" w:rsidRPr="00877FB2">
        <w:rPr>
          <w:rFonts w:ascii="Cambria" w:hAnsi="Cambria" w:cs="Times New Roman"/>
          <w:sz w:val="26"/>
          <w:szCs w:val="26"/>
        </w:rPr>
        <w:t xml:space="preserve"> y apoyo</w:t>
      </w:r>
      <w:r w:rsidR="00F10DAF">
        <w:rPr>
          <w:rFonts w:ascii="Cambria" w:hAnsi="Cambria" w:cs="Times New Roman"/>
          <w:sz w:val="26"/>
          <w:szCs w:val="26"/>
        </w:rPr>
        <w:t xml:space="preserve"> y un seguimiento masivo de la huelga</w:t>
      </w:r>
      <w:bookmarkStart w:id="0" w:name="_GoBack"/>
      <w:bookmarkEnd w:id="0"/>
      <w:r w:rsidR="006B6C61" w:rsidRPr="00877FB2">
        <w:rPr>
          <w:rFonts w:ascii="Cambria" w:hAnsi="Cambria" w:cs="Times New Roman"/>
          <w:sz w:val="26"/>
          <w:szCs w:val="26"/>
        </w:rPr>
        <w:t xml:space="preserve">. </w:t>
      </w:r>
      <w:r w:rsidRPr="00877FB2">
        <w:rPr>
          <w:rFonts w:ascii="Cambria" w:hAnsi="Cambria" w:cs="Times New Roman"/>
          <w:sz w:val="26"/>
          <w:szCs w:val="26"/>
        </w:rPr>
        <w:t xml:space="preserve"> Nos jugamos mucho, pero lo vamos</w:t>
      </w:r>
      <w:r w:rsidR="006B6C61" w:rsidRPr="00877FB2">
        <w:rPr>
          <w:rFonts w:ascii="Cambria" w:hAnsi="Cambria" w:cs="Times New Roman"/>
          <w:sz w:val="26"/>
          <w:szCs w:val="26"/>
        </w:rPr>
        <w:t xml:space="preserve"> a conseguir. Os tendremos informados.</w:t>
      </w:r>
    </w:p>
    <w:p w14:paraId="0BA420C1" w14:textId="77777777" w:rsidR="00877FB2" w:rsidRDefault="00877FB2" w:rsidP="00877FB2">
      <w:pPr>
        <w:ind w:firstLine="708"/>
        <w:jc w:val="both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En Madrid, a 5 de noviembre de 2018.</w:t>
      </w:r>
    </w:p>
    <w:p w14:paraId="328939D2" w14:textId="77777777" w:rsidR="00877FB2" w:rsidRDefault="00877FB2" w:rsidP="00877FB2">
      <w:pPr>
        <w:ind w:firstLine="708"/>
        <w:jc w:val="both"/>
        <w:rPr>
          <w:rFonts w:ascii="Cambria" w:hAnsi="Cambria" w:cs="Times New Roman"/>
          <w:sz w:val="26"/>
          <w:szCs w:val="26"/>
        </w:rPr>
      </w:pPr>
    </w:p>
    <w:p w14:paraId="557BFF7C" w14:textId="77777777" w:rsidR="00877FB2" w:rsidRDefault="00877FB2" w:rsidP="00877FB2">
      <w:pPr>
        <w:ind w:firstLine="708"/>
        <w:jc w:val="both"/>
        <w:rPr>
          <w:rFonts w:ascii="Cambria" w:hAnsi="Cambria" w:cs="Times New Roman"/>
          <w:sz w:val="26"/>
          <w:szCs w:val="26"/>
        </w:rPr>
      </w:pPr>
    </w:p>
    <w:p w14:paraId="11051BDB" w14:textId="77777777" w:rsidR="00877FB2" w:rsidRDefault="00877FB2" w:rsidP="00877FB2">
      <w:pPr>
        <w:ind w:firstLine="708"/>
        <w:jc w:val="both"/>
        <w:rPr>
          <w:rFonts w:ascii="Cambria" w:hAnsi="Cambria" w:cs="Times New Roman"/>
          <w:sz w:val="26"/>
          <w:szCs w:val="26"/>
        </w:rPr>
      </w:pPr>
    </w:p>
    <w:p w14:paraId="0C0A51F1" w14:textId="77777777" w:rsidR="00877FB2" w:rsidRDefault="00877FB2" w:rsidP="00877FB2">
      <w:pPr>
        <w:ind w:firstLine="708"/>
        <w:jc w:val="both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ASOCIACIÓN PROFESIONAL DE LA MAGISTRATURA</w:t>
      </w:r>
    </w:p>
    <w:p w14:paraId="02F63291" w14:textId="77777777" w:rsidR="00877FB2" w:rsidRDefault="00877FB2" w:rsidP="00877FB2">
      <w:pPr>
        <w:ind w:firstLine="708"/>
        <w:jc w:val="both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ASOCIACIÓN JUDICIAL FRANCISCO DE VITORIA</w:t>
      </w:r>
    </w:p>
    <w:p w14:paraId="39FE9801" w14:textId="77777777" w:rsidR="00877FB2" w:rsidRDefault="00877FB2" w:rsidP="00877FB2">
      <w:pPr>
        <w:ind w:firstLine="708"/>
        <w:jc w:val="both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JUEZAS Y JUECES PARA LA DEMOCRACIA</w:t>
      </w:r>
    </w:p>
    <w:p w14:paraId="771A2219" w14:textId="77777777" w:rsidR="00877FB2" w:rsidRDefault="00877FB2" w:rsidP="00877FB2">
      <w:pPr>
        <w:ind w:firstLine="708"/>
        <w:jc w:val="both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FORO JUDICIAL INDEPENDIENTE</w:t>
      </w:r>
    </w:p>
    <w:p w14:paraId="409B11B8" w14:textId="77777777" w:rsidR="00877FB2" w:rsidRDefault="00877FB2" w:rsidP="00877FB2">
      <w:pPr>
        <w:ind w:firstLine="708"/>
        <w:jc w:val="both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ASOCIACIÓN DE FISCALES</w:t>
      </w:r>
    </w:p>
    <w:p w14:paraId="18038468" w14:textId="77777777" w:rsidR="00877FB2" w:rsidRDefault="00877FB2" w:rsidP="00877FB2">
      <w:pPr>
        <w:ind w:firstLine="708"/>
        <w:jc w:val="both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UNIÓN PROGRESISTA DE FISCALES</w:t>
      </w:r>
    </w:p>
    <w:p w14:paraId="59FB44F9" w14:textId="77777777" w:rsidR="00877FB2" w:rsidRDefault="00877FB2" w:rsidP="00877FB2">
      <w:pPr>
        <w:ind w:firstLine="708"/>
        <w:jc w:val="both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ASOCIACIÓN PROFESIONAL INDEPENDIENTE DE FISCALES</w:t>
      </w:r>
    </w:p>
    <w:p w14:paraId="1791F155" w14:textId="77777777" w:rsidR="00877FB2" w:rsidRPr="00877FB2" w:rsidRDefault="00877FB2" w:rsidP="00877FB2">
      <w:pPr>
        <w:jc w:val="both"/>
        <w:rPr>
          <w:rFonts w:ascii="Cambria" w:hAnsi="Cambria" w:cs="Times New Roman"/>
          <w:sz w:val="26"/>
          <w:szCs w:val="26"/>
        </w:rPr>
      </w:pPr>
    </w:p>
    <w:p w14:paraId="54E3FA6E" w14:textId="77777777" w:rsidR="00877FB2" w:rsidRPr="00877FB2" w:rsidRDefault="00877FB2" w:rsidP="00877FB2">
      <w:pPr>
        <w:ind w:firstLine="708"/>
        <w:jc w:val="both"/>
        <w:rPr>
          <w:rFonts w:ascii="Cambria" w:hAnsi="Cambria" w:cs="Times New Roman"/>
          <w:sz w:val="26"/>
          <w:szCs w:val="26"/>
        </w:rPr>
      </w:pPr>
    </w:p>
    <w:sectPr w:rsidR="00877FB2" w:rsidRPr="00877FB2" w:rsidSect="00BF18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8B"/>
    <w:rsid w:val="000E7CEE"/>
    <w:rsid w:val="0048008B"/>
    <w:rsid w:val="006B6C61"/>
    <w:rsid w:val="006E7D65"/>
    <w:rsid w:val="00844BBE"/>
    <w:rsid w:val="00877FB2"/>
    <w:rsid w:val="008E3B3E"/>
    <w:rsid w:val="00A054E8"/>
    <w:rsid w:val="00B67DEE"/>
    <w:rsid w:val="00BF18BA"/>
    <w:rsid w:val="00F10DAF"/>
    <w:rsid w:val="00F3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24E7"/>
  <w15:docId w15:val="{0C294782-CAE5-4E50-A478-A6B5190D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18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2277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Natalia Velilla Antolín</cp:lastModifiedBy>
  <cp:revision>3</cp:revision>
  <dcterms:created xsi:type="dcterms:W3CDTF">2018-10-31T13:47:00Z</dcterms:created>
  <dcterms:modified xsi:type="dcterms:W3CDTF">2018-10-31T20:52:00Z</dcterms:modified>
</cp:coreProperties>
</file>