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C78CD" w14:textId="77777777" w:rsidR="001A2217" w:rsidRDefault="001A2217" w:rsidP="001A2217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s-ES_tradnl" w:eastAsia="es-ES_tradnl"/>
        </w:rPr>
        <w:drawing>
          <wp:inline distT="0" distB="0" distL="0" distR="0" wp14:anchorId="770EBFAE" wp14:editId="0BDC7A76">
            <wp:extent cx="5400040" cy="610870"/>
            <wp:effectExtent l="0" t="0" r="1016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2FD35" w14:textId="77777777" w:rsidR="001A2217" w:rsidRDefault="001A2217" w:rsidP="001A22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889E96" w14:textId="77777777" w:rsidR="00F90DF6" w:rsidRDefault="00F90DF6" w:rsidP="001A22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0DF6">
        <w:rPr>
          <w:rFonts w:ascii="Times New Roman" w:hAnsi="Times New Roman" w:cs="Times New Roman"/>
          <w:b/>
          <w:bCs/>
          <w:sz w:val="32"/>
          <w:szCs w:val="32"/>
        </w:rPr>
        <w:t xml:space="preserve">COMUNICADO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DE LAS ASOCIACIONES JUDICIALES EN LA </w:t>
      </w:r>
      <w:r w:rsidRPr="00F90DF6">
        <w:rPr>
          <w:rFonts w:ascii="Times New Roman" w:hAnsi="Times New Roman" w:cs="Times New Roman"/>
          <w:b/>
          <w:bCs/>
          <w:sz w:val="32"/>
          <w:szCs w:val="32"/>
        </w:rPr>
        <w:t xml:space="preserve">APERTURA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DEL </w:t>
      </w:r>
      <w:r w:rsidRPr="00F90DF6">
        <w:rPr>
          <w:rFonts w:ascii="Times New Roman" w:hAnsi="Times New Roman" w:cs="Times New Roman"/>
          <w:b/>
          <w:bCs/>
          <w:sz w:val="32"/>
          <w:szCs w:val="32"/>
        </w:rPr>
        <w:t>AÑO JUDICIAL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2017/2018</w:t>
      </w:r>
    </w:p>
    <w:p w14:paraId="4738D382" w14:textId="77777777" w:rsidR="00F90DF6" w:rsidRPr="00F90DF6" w:rsidRDefault="00F90DF6" w:rsidP="001A22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16F518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0DC595E1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En el día de la fecha, 5 de septiembre de 2017, se celebra en Madrid, en la sede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Tribunal Supremo, el acto solemne de apertura del año judicial en este ejercicio 2017-18.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Las Asociaciones Judiciales estamos invitadas al mismo.</w:t>
      </w:r>
    </w:p>
    <w:p w14:paraId="70138B63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38D74D13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Nuestras obligaciones como miembros de la Carrera Judicial, la lealtad con 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instituciones democráticas del Estado, la necesaria cortesía con ellas, nuestro compromiso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diario con los derechos y libertades de los ciudadanos así como con las obligaciones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servicio público y nuestra voluntad cooperativa con los órganos constitucionales 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Estado, nos obligan a asistir, cumpliendo estrictamente con dichos compromisos.</w:t>
      </w:r>
    </w:p>
    <w:p w14:paraId="36B4B256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4D2A5E50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No obstante, no queremos dejar pasar la ocasión sin denunciar públicamente,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una vez más, y más allá de los complacientes discursos, tan al uso en estas ocasiones,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la situación de la Justicia, del Poder Judicial y de sus integrantes, dista mucho de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autocomplacencia, del huero discurso institucional y de la vanagloria.</w:t>
      </w:r>
    </w:p>
    <w:p w14:paraId="6D71116E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25B69828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Antes al contrario, como representantes asociativos de la Carrera Judicial,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 xml:space="preserve">integrados en la Comisión </w:t>
      </w:r>
      <w:proofErr w:type="spellStart"/>
      <w:r w:rsidRPr="00F90DF6">
        <w:rPr>
          <w:rFonts w:ascii="Times New Roman" w:hAnsi="Times New Roman" w:cs="Times New Roman"/>
          <w:sz w:val="28"/>
          <w:szCs w:val="28"/>
        </w:rPr>
        <w:t>Interasociativa</w:t>
      </w:r>
      <w:proofErr w:type="spellEnd"/>
      <w:r w:rsidRPr="00F90DF6">
        <w:rPr>
          <w:rFonts w:ascii="Times New Roman" w:hAnsi="Times New Roman" w:cs="Times New Roman"/>
          <w:sz w:val="28"/>
          <w:szCs w:val="28"/>
        </w:rPr>
        <w:t xml:space="preserve"> Permanente, queremos denunciar nuestra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frustración generalizada por la situación de la Justicia, que nos ha llevado, tanto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colectivamente, a través de las Asociaciones, Juntas de Jueces y reuniones formales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Tribunales colegiados, como individualmente, a expresar de forma pública nuestro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descontento y a facilitar al Ministerio, al CGPJ y a los Grupos Parlamentarios, un listado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de propuestas de mejora tendentes a lograr un servicio público ágil, eficaz y de calidad,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unas reivindicaciones profesionales y de servicio público que permitan el desarrollo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nuestra labor en condiciones dignas, al que expresamente nos remitimos en esta ocasión.</w:t>
      </w:r>
    </w:p>
    <w:p w14:paraId="68F7FF49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0D097BAC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Seguimos reclamando una reforma en profundidad del CGPJ fuera de los perfiles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presidencialistas que la reforma Gallardón le confirió, con elección real de Vocales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 xml:space="preserve">judiciales por los representados. Mayor </w:t>
      </w:r>
      <w:r w:rsidRPr="00F90DF6">
        <w:rPr>
          <w:rFonts w:ascii="Times New Roman" w:hAnsi="Times New Roman" w:cs="Times New Roman"/>
          <w:sz w:val="28"/>
          <w:szCs w:val="28"/>
        </w:rPr>
        <w:lastRenderedPageBreak/>
        <w:t>transparencia, objetividad y consenso en 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nombramiento de cargos de designación discrecional, el incremento de plazas judiciales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con el fin de que España se equipare a la media de jueces de los países de nuestro entorno,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un compromiso decidido por la digitalización y modernización de la planta y los edificios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judiciales y una actuación sin fisuras por parte del CGPJ protegiendo la independencia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Jueces y Magistrados fuera de la política de constante inhibición mostrada en su mandato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ante los ataques recibidos en el ejercicio ordinario de nuestras funciones judiciales.</w:t>
      </w:r>
    </w:p>
    <w:p w14:paraId="3FDA3B65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3225573A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 xml:space="preserve">Hasta ahora, los mandatos del actual CGPJ y de su presidente y del </w:t>
      </w:r>
      <w:r>
        <w:rPr>
          <w:rFonts w:ascii="Times New Roman" w:hAnsi="Times New Roman" w:cs="Times New Roman"/>
          <w:sz w:val="28"/>
          <w:szCs w:val="28"/>
        </w:rPr>
        <w:t xml:space="preserve">Sr. </w:t>
      </w:r>
      <w:r w:rsidRPr="00F90DF6">
        <w:rPr>
          <w:rFonts w:ascii="Times New Roman" w:hAnsi="Times New Roman" w:cs="Times New Roman"/>
          <w:sz w:val="28"/>
          <w:szCs w:val="28"/>
        </w:rPr>
        <w:t>Ministro no han dado paso alguno en esta dirección, a pesar de que las propuestas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reivindicaciones son históricas, no vienen de la toma de posesión de éstos, pero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actuación de los mismos ha motivado medidas de conflicto públicas y ante los Tribunales.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Todo un camino perdido.</w:t>
      </w:r>
    </w:p>
    <w:p w14:paraId="5D901520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7B874A48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Como integrantes del Poder Judicial hemos jurado guardar y hacer guardar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fielmente y en todo tiempo la Constitución y el resto del ordenamiento jurídico, lo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ineludiblemente conlleva la preservación del Estado democrático de Derecho que, sin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embargo, no existiría si desapareciera o se mermara la independencia del Poder Judicial,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uno de los tres poderes de dicho Estado. Tal independencia ha sido reiteradamente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presentada como un privilegio de jueces y magistrados en un mal disimulado intento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denostar su función y menoscabar la legitimidad de sus reivindicaciones. La realidad 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que la independencia del Poder Judicial es una garantía de los ciudadanos, una medida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tendente a asegurar que, efectivamente, todos sean iguales ante la ley y que jueces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magistrados no puedan ser manipulados en la importante y difícil función de hacer justicia.</w:t>
      </w:r>
    </w:p>
    <w:p w14:paraId="1039AE4F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0FE0D3CF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El sistema actual de nombramientos de la cúpula judicial, cuyas resoluciones habrán de 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acatadas por el resto de los integrantes del Poder Judicial, incide directamente en dicha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 xml:space="preserve">independencia y, por tanto, </w:t>
      </w:r>
      <w:r>
        <w:rPr>
          <w:rFonts w:ascii="Times New Roman" w:hAnsi="Times New Roman" w:cs="Times New Roman"/>
          <w:sz w:val="28"/>
          <w:szCs w:val="28"/>
        </w:rPr>
        <w:t>puede menoscabar</w:t>
      </w:r>
      <w:r w:rsidRPr="00F90DF6">
        <w:rPr>
          <w:rFonts w:ascii="Times New Roman" w:hAnsi="Times New Roman" w:cs="Times New Roman"/>
          <w:sz w:val="28"/>
          <w:szCs w:val="28"/>
        </w:rPr>
        <w:t xml:space="preserve"> los cimientos mismos del Estado de Derecho.</w:t>
      </w:r>
    </w:p>
    <w:p w14:paraId="3F2A6E23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59D0088F" w14:textId="77777777" w:rsidR="00F90DF6" w:rsidRP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Es por ello que consideramos que no sólo tenemos el derecho de ejercer todas 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acciones legales a nuestro alcance para defender lo que no son sino condiciones mínimas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para desempeñar dignamente nuestra función, sino que es nuestra responsabilidad y, por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tanto, nuestra obligación, adoptar las medidas de presión que sean necesarias para lograr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que se restablezca plenamente la independencia del Poder Judicial.</w:t>
      </w:r>
    </w:p>
    <w:p w14:paraId="1CE5399B" w14:textId="77777777" w:rsidR="00F90DF6" w:rsidRDefault="00F90DF6" w:rsidP="00F90DF6">
      <w:pPr>
        <w:rPr>
          <w:rFonts w:ascii="Times New Roman" w:hAnsi="Times New Roman" w:cs="Times New Roman"/>
          <w:sz w:val="28"/>
          <w:szCs w:val="28"/>
        </w:rPr>
      </w:pPr>
    </w:p>
    <w:p w14:paraId="20DFB91D" w14:textId="77777777" w:rsidR="003E141B" w:rsidRDefault="00F90DF6" w:rsidP="00F90DF6">
      <w:pPr>
        <w:rPr>
          <w:rFonts w:ascii="Times New Roman" w:hAnsi="Times New Roman" w:cs="Times New Roman"/>
          <w:sz w:val="28"/>
          <w:szCs w:val="28"/>
        </w:rPr>
      </w:pPr>
      <w:r w:rsidRPr="00F90DF6">
        <w:rPr>
          <w:rFonts w:ascii="Times New Roman" w:hAnsi="Times New Roman" w:cs="Times New Roman"/>
          <w:sz w:val="28"/>
          <w:szCs w:val="28"/>
        </w:rPr>
        <w:t>Aunque la experiencia nos enseña a ser escépticos, no queremos dejar pasar esta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oportunidad para reiterar nuestra denuncia, en la confianza de que, esta vez sí se nos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 xml:space="preserve">escuche y las promesas sean realidad. La Carrera </w:t>
      </w:r>
      <w:r w:rsidRPr="00F90DF6">
        <w:rPr>
          <w:rFonts w:ascii="Times New Roman" w:hAnsi="Times New Roman" w:cs="Times New Roman"/>
          <w:sz w:val="28"/>
          <w:szCs w:val="28"/>
        </w:rPr>
        <w:lastRenderedPageBreak/>
        <w:t>está unida en los objetivos. En caso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que dich</w:t>
      </w:r>
      <w:bookmarkStart w:id="0" w:name="_GoBack"/>
      <w:bookmarkEnd w:id="0"/>
      <w:r w:rsidRPr="00F90DF6">
        <w:rPr>
          <w:rFonts w:ascii="Times New Roman" w:hAnsi="Times New Roman" w:cs="Times New Roman"/>
          <w:sz w:val="28"/>
          <w:szCs w:val="28"/>
        </w:rPr>
        <w:t xml:space="preserve">as promesas se incumplan, utilizaremos el esfuerzo necesario y </w:t>
      </w:r>
      <w:r w:rsidR="00C146A5">
        <w:rPr>
          <w:rFonts w:ascii="Times New Roman" w:hAnsi="Times New Roman" w:cs="Times New Roman"/>
          <w:sz w:val="28"/>
          <w:szCs w:val="28"/>
        </w:rPr>
        <w:t xml:space="preserve">todos </w:t>
      </w:r>
      <w:r w:rsidRPr="00F90DF6">
        <w:rPr>
          <w:rFonts w:ascii="Times New Roman" w:hAnsi="Times New Roman" w:cs="Times New Roman"/>
          <w:sz w:val="28"/>
          <w:szCs w:val="28"/>
        </w:rPr>
        <w:t>los medios a nuestro alcance para conseguir lo que entendemos beneficioso para toda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DF6">
        <w:rPr>
          <w:rFonts w:ascii="Times New Roman" w:hAnsi="Times New Roman" w:cs="Times New Roman"/>
          <w:sz w:val="28"/>
          <w:szCs w:val="28"/>
        </w:rPr>
        <w:t>Sociedad.</w:t>
      </w:r>
    </w:p>
    <w:p w14:paraId="41CD6427" w14:textId="77777777" w:rsidR="001A2217" w:rsidRDefault="001A2217" w:rsidP="00F90DF6">
      <w:pPr>
        <w:rPr>
          <w:rFonts w:ascii="Times New Roman" w:hAnsi="Times New Roman" w:cs="Times New Roman"/>
          <w:sz w:val="28"/>
          <w:szCs w:val="28"/>
        </w:rPr>
      </w:pPr>
    </w:p>
    <w:p w14:paraId="7F88051B" w14:textId="77777777" w:rsidR="001A2217" w:rsidRDefault="001A2217" w:rsidP="001A22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ASOCIACIÓN PROFESIONAL DE LA MAGISTRATURA (APM)</w:t>
      </w:r>
    </w:p>
    <w:p w14:paraId="2038CDF4" w14:textId="77777777" w:rsidR="001A2217" w:rsidRDefault="001A2217" w:rsidP="001A22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ASOCIACIÓN DE JUECES Y MAGISTRADOS FRANCISCO DE VITORIA (AJFV)</w:t>
      </w:r>
    </w:p>
    <w:p w14:paraId="3E41C7E8" w14:textId="77777777" w:rsidR="001A2217" w:rsidRDefault="001A2217" w:rsidP="001A22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JUEZAS Y JUECES PARA LA DEMOCRACIA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JJpD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C9EE6F2" w14:textId="77777777" w:rsidR="001A2217" w:rsidRPr="001A2217" w:rsidRDefault="001A2217" w:rsidP="001A22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FORO JUDICIAL INDEPENDIENTE (FJI)</w:t>
      </w:r>
    </w:p>
    <w:sectPr w:rsidR="001A2217" w:rsidRPr="001A2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F6"/>
    <w:rsid w:val="001A2217"/>
    <w:rsid w:val="00237F81"/>
    <w:rsid w:val="003E141B"/>
    <w:rsid w:val="007E3A30"/>
    <w:rsid w:val="00C146A5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A0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4346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Almenar</dc:creator>
  <cp:lastModifiedBy>Natalia Velilla Antolín</cp:lastModifiedBy>
  <cp:revision>2</cp:revision>
  <dcterms:created xsi:type="dcterms:W3CDTF">2017-09-04T21:55:00Z</dcterms:created>
  <dcterms:modified xsi:type="dcterms:W3CDTF">2017-09-04T21:55:00Z</dcterms:modified>
</cp:coreProperties>
</file>