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2B" w:rsidRPr="00A0152B" w:rsidRDefault="00A0152B" w:rsidP="00A0152B">
      <w:pPr>
        <w:shd w:val="clear" w:color="auto" w:fill="FFFFFF"/>
        <w:spacing w:after="0" w:line="240" w:lineRule="auto"/>
        <w:rPr>
          <w:rFonts w:ascii="Times New Roman" w:eastAsia="Times New Roman" w:hAnsi="Times New Roman" w:cs="Times New Roman"/>
          <w:color w:val="000000"/>
          <w:sz w:val="24"/>
          <w:szCs w:val="24"/>
          <w:lang w:eastAsia="es-ES"/>
        </w:rPr>
      </w:pPr>
      <w:r w:rsidRPr="00A0152B">
        <w:rPr>
          <w:rFonts w:ascii="Arial" w:eastAsia="Times New Roman" w:hAnsi="Arial" w:cs="Arial"/>
          <w:b/>
          <w:bCs/>
          <w:color w:val="000000"/>
          <w:sz w:val="32"/>
          <w:szCs w:val="32"/>
          <w:lang w:eastAsia="es-ES"/>
        </w:rPr>
        <w:t>POPUESTAS PARA LA MEJORA DE LA JUSTICIA</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b/>
          <w:bCs/>
          <w:color w:val="000000"/>
          <w:sz w:val="24"/>
          <w:szCs w:val="24"/>
          <w:lang w:eastAsia="es-ES"/>
        </w:rPr>
        <w:t>A) REFORZAR LA INDEPENDENCIA JUDICIAL</w:t>
      </w:r>
      <w:r w:rsidRPr="00A0152B">
        <w:rPr>
          <w:rFonts w:ascii="Arial" w:eastAsia="Times New Roman" w:hAnsi="Arial" w:cs="Arial"/>
          <w:color w:val="000000"/>
          <w:sz w:val="24"/>
          <w:szCs w:val="24"/>
          <w:lang w:eastAsia="es-ES"/>
        </w:rPr>
        <w:t>: </w:t>
      </w:r>
      <w:r w:rsidRPr="00A0152B">
        <w:rPr>
          <w:rFonts w:ascii="Arial" w:eastAsia="Times New Roman" w:hAnsi="Arial" w:cs="Arial"/>
          <w:b/>
          <w:bCs/>
          <w:color w:val="000000"/>
          <w:sz w:val="24"/>
          <w:szCs w:val="24"/>
          <w:lang w:eastAsia="es-ES"/>
        </w:rPr>
        <w:t>CONSEJO GENERAL DEL PODER JUDICIAL</w:t>
      </w:r>
      <w:r w:rsidRPr="00A0152B">
        <w:rPr>
          <w:rFonts w:ascii="Arial" w:eastAsia="Times New Roman" w:hAnsi="Arial" w:cs="Arial"/>
          <w:color w:val="000000"/>
          <w:sz w:val="24"/>
          <w:szCs w:val="24"/>
          <w:lang w:eastAsia="es-ES"/>
        </w:rPr>
        <w:t>:</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1. Sistema de elección de los vocales de procedencia judicial por los jueces y las juezas, asegurando la igualdad de género y la presencia de las minorías; Sustitución del funcionamiento presidencialista por el colegiado del órgano; Dedicación exclusiva de los vocales, y recuperación de las competencias que tenía con anterioridad a la Ley Orgánica 4/2013.</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2. El CGPJ debe amparar de modo efectivo a los miembros de la carrera judicial de cualquier ataque recibido que afecte a su independencia. Resulta llamativa la escasa utilización del procedimiento de amparo previsto en los arts. 14 LOPJ y 318 Reglamento 2/2011 por parte de los jueces y juezas.</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3. Nombramientos de altos cargos judiciales: Definir previamente los perfiles de los puestos a cubrir. Proceso transparente, con fijación de unos criterios objetivos basados en el mérito y capacidad e igualdad de género. Limitación de mandatos: el nombramiento será prorrogable por una sola vez. Exigencia de motivación no solo respecto a los méritos del designado/</w:t>
      </w:r>
      <w:proofErr w:type="spellStart"/>
      <w:r w:rsidRPr="00A0152B">
        <w:rPr>
          <w:rFonts w:ascii="Arial" w:eastAsia="Times New Roman" w:hAnsi="Arial" w:cs="Arial"/>
          <w:color w:val="000000"/>
          <w:sz w:val="24"/>
          <w:szCs w:val="24"/>
          <w:lang w:eastAsia="es-ES"/>
        </w:rPr>
        <w:t>a</w:t>
      </w:r>
      <w:proofErr w:type="spellEnd"/>
      <w:r w:rsidRPr="00A0152B">
        <w:rPr>
          <w:rFonts w:ascii="Arial" w:eastAsia="Times New Roman" w:hAnsi="Arial" w:cs="Arial"/>
          <w:color w:val="000000"/>
          <w:sz w:val="24"/>
          <w:szCs w:val="24"/>
          <w:lang w:eastAsia="es-ES"/>
        </w:rPr>
        <w:t xml:space="preserve"> sino también en su relación con los de los demás aspirantes. En los nombramientos de magistrados del Tribunal Supremo y presidentes de Tribunales Superiores de Justicia será precisa una mayoría cualificada.</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4. Supresión de los magistrados designados por los Parlamentos autonómicos.</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b/>
          <w:bCs/>
          <w:color w:val="000000"/>
          <w:sz w:val="24"/>
          <w:szCs w:val="24"/>
          <w:lang w:eastAsia="es-ES"/>
        </w:rPr>
        <w:t>B) MODERNIZACIÓN DE LA ADMINISTRACIÓN DE JUSTICIA: CALIDAD Y EFICACIA:</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5. Plan de inversión suficiente y prolongado a fin de conseguir un servicio público que asegure la calidad de la respuesta, rapidez en la resolución y garantías de los derechos fundamentales, todo ello en el marco de una organización judicial rigurosa y eficiente.</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6. Para la modernización de la Administración de Justicia es preciso un importante esfuerzo inversor. Un plan decenal de inversiones prorrogable, destinado -entre otros aspectos- a:</w:t>
      </w:r>
    </w:p>
    <w:p w:rsid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r>
      <w:r w:rsidRPr="00A0152B">
        <w:rPr>
          <w:rFonts w:ascii="Arial" w:eastAsia="Times New Roman" w:hAnsi="Arial" w:cs="Arial"/>
          <w:color w:val="000000"/>
          <w:sz w:val="24"/>
          <w:szCs w:val="24"/>
          <w:lang w:eastAsia="es-ES"/>
        </w:rPr>
        <w:t>a)</w:t>
      </w:r>
      <w:r w:rsidRPr="00A0152B">
        <w:rPr>
          <w:rFonts w:ascii="Times New Roman" w:eastAsia="Times New Roman" w:hAnsi="Times New Roman" w:cs="Times New Roman"/>
          <w:color w:val="000000"/>
          <w:sz w:val="14"/>
          <w:szCs w:val="14"/>
          <w:lang w:eastAsia="es-ES"/>
        </w:rPr>
        <w:t>     </w:t>
      </w:r>
      <w:r w:rsidRPr="00A0152B">
        <w:rPr>
          <w:rFonts w:ascii="Times New Roman" w:eastAsia="Times New Roman" w:hAnsi="Times New Roman" w:cs="Times New Roman"/>
          <w:color w:val="000000"/>
          <w:sz w:val="14"/>
          <w:lang w:eastAsia="es-ES"/>
        </w:rPr>
        <w:t> </w:t>
      </w:r>
      <w:r w:rsidRPr="00A0152B">
        <w:rPr>
          <w:rFonts w:ascii="Arial" w:eastAsia="Times New Roman" w:hAnsi="Arial" w:cs="Arial"/>
          <w:color w:val="000000"/>
          <w:sz w:val="24"/>
          <w:szCs w:val="24"/>
          <w:lang w:eastAsia="es-ES"/>
        </w:rPr>
        <w:t>Incrementar el número de jueces y juezas, equiparándolo a la media europea, convocando al menos 250 plazas en cada uno de los próximos cuatro años (incluyendo el turno libre y el cuarto turno);</w:t>
      </w:r>
    </w:p>
    <w:p w:rsid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r>
      <w:r w:rsidRPr="00A0152B">
        <w:rPr>
          <w:rFonts w:ascii="Arial" w:eastAsia="Times New Roman" w:hAnsi="Arial" w:cs="Arial"/>
          <w:color w:val="000000"/>
          <w:sz w:val="24"/>
          <w:szCs w:val="24"/>
          <w:lang w:eastAsia="es-ES"/>
        </w:rPr>
        <w:t>b)</w:t>
      </w:r>
      <w:r w:rsidRPr="00A0152B">
        <w:rPr>
          <w:rFonts w:ascii="Times New Roman" w:eastAsia="Times New Roman" w:hAnsi="Times New Roman" w:cs="Times New Roman"/>
          <w:color w:val="000000"/>
          <w:sz w:val="14"/>
          <w:szCs w:val="14"/>
          <w:lang w:eastAsia="es-ES"/>
        </w:rPr>
        <w:t>    </w:t>
      </w:r>
      <w:r w:rsidRPr="00A0152B">
        <w:rPr>
          <w:rFonts w:ascii="Times New Roman" w:eastAsia="Times New Roman" w:hAnsi="Times New Roman" w:cs="Times New Roman"/>
          <w:color w:val="000000"/>
          <w:sz w:val="14"/>
          <w:lang w:eastAsia="es-ES"/>
        </w:rPr>
        <w:t> </w:t>
      </w:r>
      <w:r w:rsidRPr="00A0152B">
        <w:rPr>
          <w:rFonts w:ascii="Arial" w:eastAsia="Times New Roman" w:hAnsi="Arial" w:cs="Arial"/>
          <w:color w:val="000000"/>
          <w:sz w:val="24"/>
          <w:szCs w:val="24"/>
          <w:lang w:eastAsia="es-ES"/>
        </w:rPr>
        <w:t>Modernizar los edificios judiciales;</w:t>
      </w:r>
    </w:p>
    <w:p w:rsidR="00A0152B" w:rsidRDefault="00A0152B" w:rsidP="00A0152B">
      <w:pPr>
        <w:shd w:val="clear" w:color="auto" w:fill="FFFFFF"/>
        <w:spacing w:after="0" w:line="240" w:lineRule="auto"/>
        <w:jc w:val="both"/>
        <w:rPr>
          <w:rFonts w:ascii="Arial" w:eastAsia="Times New Roman" w:hAnsi="Arial" w:cs="Arial"/>
          <w:color w:val="000000"/>
          <w:sz w:val="24"/>
          <w:szCs w:val="24"/>
          <w:lang w:eastAsia="es-ES"/>
        </w:rPr>
      </w:pPr>
      <w:r>
        <w:rPr>
          <w:rFonts w:ascii="Times New Roman" w:eastAsia="Times New Roman" w:hAnsi="Times New Roman" w:cs="Times New Roman"/>
          <w:color w:val="000000"/>
          <w:sz w:val="24"/>
          <w:szCs w:val="24"/>
          <w:lang w:eastAsia="es-ES"/>
        </w:rPr>
        <w:tab/>
      </w:r>
      <w:r w:rsidRPr="00A0152B">
        <w:rPr>
          <w:rFonts w:ascii="Arial" w:eastAsia="Times New Roman" w:hAnsi="Arial" w:cs="Arial"/>
          <w:color w:val="000000"/>
          <w:sz w:val="24"/>
          <w:szCs w:val="24"/>
          <w:lang w:eastAsia="es-ES"/>
        </w:rPr>
        <w:t>c)</w:t>
      </w:r>
      <w:r w:rsidRPr="00A0152B">
        <w:rPr>
          <w:rFonts w:ascii="Times New Roman" w:eastAsia="Times New Roman" w:hAnsi="Times New Roman" w:cs="Times New Roman"/>
          <w:color w:val="000000"/>
          <w:sz w:val="14"/>
          <w:szCs w:val="14"/>
          <w:lang w:eastAsia="es-ES"/>
        </w:rPr>
        <w:t>     </w:t>
      </w:r>
      <w:r w:rsidRPr="00A0152B">
        <w:rPr>
          <w:rFonts w:ascii="Times New Roman" w:eastAsia="Times New Roman" w:hAnsi="Times New Roman" w:cs="Times New Roman"/>
          <w:color w:val="000000"/>
          <w:sz w:val="14"/>
          <w:lang w:eastAsia="es-ES"/>
        </w:rPr>
        <w:t> </w:t>
      </w:r>
      <w:r w:rsidRPr="00A0152B">
        <w:rPr>
          <w:rFonts w:ascii="Arial" w:eastAsia="Times New Roman" w:hAnsi="Arial" w:cs="Arial"/>
          <w:color w:val="000000"/>
          <w:sz w:val="24"/>
          <w:szCs w:val="24"/>
          <w:lang w:eastAsia="es-ES"/>
        </w:rPr>
        <w:t>Implantar el expediente judicial útil y operativo que facilite el ejercicio de la función jurisdiccional, dotando a jueces y juezas de los medios técnicos necesarios para poder desempeñar su función jurisdiccional usando las nuevas tecnologías, y</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Arial" w:eastAsia="Times New Roman" w:hAnsi="Arial" w:cs="Arial"/>
          <w:color w:val="000000"/>
          <w:sz w:val="24"/>
          <w:szCs w:val="24"/>
          <w:lang w:eastAsia="es-ES"/>
        </w:rPr>
        <w:tab/>
      </w:r>
      <w:r w:rsidRPr="00A0152B">
        <w:rPr>
          <w:rFonts w:ascii="Arial" w:eastAsia="Times New Roman" w:hAnsi="Arial" w:cs="Arial"/>
          <w:color w:val="000000"/>
          <w:sz w:val="24"/>
          <w:szCs w:val="24"/>
          <w:lang w:eastAsia="es-ES"/>
        </w:rPr>
        <w:t>d)</w:t>
      </w:r>
      <w:r w:rsidRPr="00A0152B">
        <w:rPr>
          <w:rFonts w:ascii="Times New Roman" w:eastAsia="Times New Roman" w:hAnsi="Times New Roman" w:cs="Times New Roman"/>
          <w:color w:val="000000"/>
          <w:sz w:val="14"/>
          <w:szCs w:val="14"/>
          <w:lang w:eastAsia="es-ES"/>
        </w:rPr>
        <w:t>    </w:t>
      </w:r>
      <w:r w:rsidRPr="00A0152B">
        <w:rPr>
          <w:rFonts w:ascii="Times New Roman" w:eastAsia="Times New Roman" w:hAnsi="Times New Roman" w:cs="Times New Roman"/>
          <w:color w:val="000000"/>
          <w:sz w:val="14"/>
          <w:lang w:eastAsia="es-ES"/>
        </w:rPr>
        <w:t> </w:t>
      </w:r>
      <w:r w:rsidRPr="00A0152B">
        <w:rPr>
          <w:rFonts w:ascii="Arial" w:eastAsia="Times New Roman" w:hAnsi="Arial" w:cs="Arial"/>
          <w:color w:val="000000"/>
          <w:sz w:val="24"/>
          <w:szCs w:val="24"/>
          <w:lang w:eastAsia="es-ES"/>
        </w:rPr>
        <w:t xml:space="preserve">Procurar los medios necesarios para hacer efectivos los derechos reconocidos en las leyes (así, en el Estatuto de la Víctima y en la Ley de </w:t>
      </w:r>
      <w:r w:rsidRPr="00A0152B">
        <w:rPr>
          <w:rFonts w:ascii="Arial" w:eastAsia="Times New Roman" w:hAnsi="Arial" w:cs="Arial"/>
          <w:color w:val="000000"/>
          <w:sz w:val="24"/>
          <w:szCs w:val="24"/>
          <w:lang w:eastAsia="es-ES"/>
        </w:rPr>
        <w:lastRenderedPageBreak/>
        <w:t>Enjuiciamiento Criminal, sobre el derecho a la interpretación y traducción en los procesos penales, entre otros).</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7. Racionalización de la planta judicial:</w:t>
      </w:r>
    </w:p>
    <w:p w:rsid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r>
      <w:r w:rsidRPr="00A0152B">
        <w:rPr>
          <w:rFonts w:ascii="Arial" w:eastAsia="Times New Roman" w:hAnsi="Arial" w:cs="Arial"/>
          <w:color w:val="000000"/>
          <w:sz w:val="24"/>
          <w:szCs w:val="24"/>
          <w:lang w:eastAsia="es-ES"/>
        </w:rPr>
        <w:t>a)</w:t>
      </w:r>
      <w:r w:rsidRPr="00A0152B">
        <w:rPr>
          <w:rFonts w:ascii="Times New Roman" w:eastAsia="Times New Roman" w:hAnsi="Times New Roman" w:cs="Times New Roman"/>
          <w:color w:val="000000"/>
          <w:sz w:val="14"/>
          <w:szCs w:val="14"/>
          <w:lang w:eastAsia="es-ES"/>
        </w:rPr>
        <w:t>     </w:t>
      </w:r>
      <w:r w:rsidRPr="00A0152B">
        <w:rPr>
          <w:rFonts w:ascii="Times New Roman" w:eastAsia="Times New Roman" w:hAnsi="Times New Roman" w:cs="Times New Roman"/>
          <w:color w:val="000000"/>
          <w:sz w:val="14"/>
          <w:lang w:eastAsia="es-ES"/>
        </w:rPr>
        <w:t> </w:t>
      </w:r>
      <w:r w:rsidRPr="00A0152B">
        <w:rPr>
          <w:rFonts w:ascii="Arial" w:eastAsia="Times New Roman" w:hAnsi="Arial" w:cs="Arial"/>
          <w:color w:val="000000"/>
          <w:sz w:val="24"/>
          <w:szCs w:val="24"/>
          <w:lang w:eastAsia="es-ES"/>
        </w:rPr>
        <w:t xml:space="preserve">Implantación de los tribunales de instancia, respetando las exigencias de independencia e inamovilidad, garantizando el acceso a la justicia de todas las personas. Mientras tanto, deberán de crearse órganos judiciales suficientes para atender al incremento de </w:t>
      </w:r>
      <w:proofErr w:type="spellStart"/>
      <w:r w:rsidRPr="00A0152B">
        <w:rPr>
          <w:rFonts w:ascii="Arial" w:eastAsia="Times New Roman" w:hAnsi="Arial" w:cs="Arial"/>
          <w:color w:val="000000"/>
          <w:sz w:val="24"/>
          <w:szCs w:val="24"/>
          <w:lang w:eastAsia="es-ES"/>
        </w:rPr>
        <w:t>litigiosidad</w:t>
      </w:r>
      <w:proofErr w:type="spellEnd"/>
      <w:r w:rsidRPr="00A0152B">
        <w:rPr>
          <w:rFonts w:ascii="Arial" w:eastAsia="Times New Roman" w:hAnsi="Arial" w:cs="Arial"/>
          <w:color w:val="000000"/>
          <w:sz w:val="24"/>
          <w:szCs w:val="24"/>
          <w:lang w:eastAsia="es-ES"/>
        </w:rPr>
        <w:t>, habida cuenta de que en los últimos años no se han creado juzgados.</w:t>
      </w:r>
    </w:p>
    <w:p w:rsid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r>
      <w:r w:rsidRPr="00A0152B">
        <w:rPr>
          <w:rFonts w:ascii="Arial" w:eastAsia="Times New Roman" w:hAnsi="Arial" w:cs="Arial"/>
          <w:color w:val="000000"/>
          <w:sz w:val="24"/>
          <w:szCs w:val="24"/>
          <w:lang w:eastAsia="es-ES"/>
        </w:rPr>
        <w:t>b)</w:t>
      </w:r>
      <w:r w:rsidRPr="00A0152B">
        <w:rPr>
          <w:rFonts w:ascii="Times New Roman" w:eastAsia="Times New Roman" w:hAnsi="Times New Roman" w:cs="Times New Roman"/>
          <w:color w:val="000000"/>
          <w:sz w:val="14"/>
          <w:szCs w:val="14"/>
          <w:lang w:eastAsia="es-ES"/>
        </w:rPr>
        <w:t>    </w:t>
      </w:r>
      <w:r w:rsidRPr="00A0152B">
        <w:rPr>
          <w:rFonts w:ascii="Times New Roman" w:eastAsia="Times New Roman" w:hAnsi="Times New Roman" w:cs="Times New Roman"/>
          <w:color w:val="000000"/>
          <w:sz w:val="14"/>
          <w:lang w:eastAsia="es-ES"/>
        </w:rPr>
        <w:t> </w:t>
      </w:r>
      <w:r w:rsidRPr="00A0152B">
        <w:rPr>
          <w:rFonts w:ascii="Arial" w:eastAsia="Times New Roman" w:hAnsi="Arial" w:cs="Arial"/>
          <w:color w:val="000000"/>
          <w:sz w:val="24"/>
          <w:szCs w:val="24"/>
          <w:lang w:eastAsia="es-ES"/>
        </w:rPr>
        <w:t>Eliminación de la figura de las adscripciones forzosas.</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r>
      <w:r w:rsidRPr="00A0152B">
        <w:rPr>
          <w:rFonts w:ascii="Arial" w:eastAsia="Times New Roman" w:hAnsi="Arial" w:cs="Arial"/>
          <w:color w:val="000000"/>
          <w:sz w:val="24"/>
          <w:szCs w:val="24"/>
          <w:lang w:eastAsia="es-ES"/>
        </w:rPr>
        <w:t>c)</w:t>
      </w:r>
      <w:r w:rsidRPr="00A0152B">
        <w:rPr>
          <w:rFonts w:ascii="Times New Roman" w:eastAsia="Times New Roman" w:hAnsi="Times New Roman" w:cs="Times New Roman"/>
          <w:color w:val="000000"/>
          <w:sz w:val="14"/>
          <w:szCs w:val="14"/>
          <w:lang w:eastAsia="es-ES"/>
        </w:rPr>
        <w:t>     </w:t>
      </w:r>
      <w:r w:rsidRPr="00A0152B">
        <w:rPr>
          <w:rFonts w:ascii="Times New Roman" w:eastAsia="Times New Roman" w:hAnsi="Times New Roman" w:cs="Times New Roman"/>
          <w:color w:val="000000"/>
          <w:sz w:val="14"/>
          <w:lang w:eastAsia="es-ES"/>
        </w:rPr>
        <w:t> </w:t>
      </w:r>
      <w:r w:rsidRPr="00A0152B">
        <w:rPr>
          <w:rFonts w:ascii="Arial" w:eastAsia="Times New Roman" w:hAnsi="Arial" w:cs="Arial"/>
          <w:color w:val="000000"/>
          <w:sz w:val="24"/>
          <w:szCs w:val="24"/>
          <w:lang w:eastAsia="es-ES"/>
        </w:rPr>
        <w:t>Evitar la precarización judicial, suprimiendo las figuras de “sustitución y refuerzo” en el periodo de prácticas formativas, respetando escrupulosamente el derecho-deber a una formación inicial y una adecuada formación para ejercer en las jurisdicciones especializadas.</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8. Revisión de la oficina judicial sobre las experiencias piloto. Invertir en su implantación, atendiendo a los principios de eficiencia, coordinación y delimitación de funciones. La oficina judicial tiene como finalidad apoyar y facilitar el trabajo de los órganos jurisdiccionales, por lo que en supuestos de controversia deberá establecerse la intervención de los órganos de gobierno del Poder Judicial para adoptar la oportuna decisión</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9. Compatibilizar de los distintos sistemas de gestión procesal existentes en todo el territorio nacional, según la comunidad autónoma de que se trate.</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10. Dotación de medios materiales adecuados a los funcionarios públicos con competencias en la lucha contra la corrupción, ampliando las plantillas, reforzando especialmente el auxilio de los órganos judiciales y fiscales que investigan causas de este tipo (unidades de Policía Judicial, de auxilio de la Agencia Tributaria y de la Intervención General del Estado).</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b/>
          <w:bCs/>
          <w:color w:val="000000"/>
          <w:sz w:val="24"/>
          <w:szCs w:val="24"/>
          <w:lang w:eastAsia="es-ES"/>
        </w:rPr>
        <w:t>C) CONDICIONES PROFESIONALES:</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11. Convocatoria inmediata de la mesa prevista en la Ley de Retribuciones y reclamar las mejoras salariales que permitan recuperar los recortes de los últimos siete años.</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12. Reclamar la recuperación del régimen de vacaciones y permisos vigente al momento de la supresión y reducción por Ley Orgánica 8/2012, de 27 de diciembre, así como el permiso de paternidad.</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13. Implantación urgente de unas cargas máximas de trabajo, con la participación de las asociaciones judiciales en la fijación de las mismas, y la adopción de medidas preventivas frente a los riesgos psicosociales.</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14. Garantizar una adecuada asistencia de la Mutualidad General Judicial (MUGEJU) para resolver la problemática específica planteada en todo momento por los jueces y juezas.</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lastRenderedPageBreak/>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color w:val="000000"/>
          <w:sz w:val="24"/>
          <w:szCs w:val="24"/>
          <w:lang w:eastAsia="es-ES"/>
        </w:rPr>
        <w:t>16 de junio de 2017</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Times New Roman" w:eastAsia="Times New Roman" w:hAnsi="Times New Roman" w:cs="Times New Roman"/>
          <w:color w:val="000000"/>
          <w:sz w:val="24"/>
          <w:szCs w:val="24"/>
          <w:lang w:eastAsia="es-ES"/>
        </w:rPr>
        <w:t> </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b/>
          <w:bCs/>
          <w:color w:val="000000"/>
          <w:sz w:val="28"/>
          <w:szCs w:val="28"/>
          <w:lang w:eastAsia="es-ES"/>
        </w:rPr>
        <w:t>ASOCIACIÓN PROFESIONAL DE LA MAGISTRATURA</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b/>
          <w:bCs/>
          <w:color w:val="000000"/>
          <w:sz w:val="28"/>
          <w:szCs w:val="28"/>
          <w:lang w:eastAsia="es-ES"/>
        </w:rPr>
        <w:t>ASOCIACIÓN DE JUECES Y MAGISTRADOS FRANCISCO DE VITORIA</w:t>
      </w:r>
    </w:p>
    <w:p w:rsidR="00A0152B" w:rsidRPr="00A0152B" w:rsidRDefault="00A0152B" w:rsidP="00A0152B">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b/>
          <w:bCs/>
          <w:color w:val="000000"/>
          <w:sz w:val="28"/>
          <w:szCs w:val="28"/>
          <w:lang w:eastAsia="es-ES"/>
        </w:rPr>
        <w:t>JUEZAS Y JUECES PARA LA DEMOCRACIA</w:t>
      </w:r>
    </w:p>
    <w:p w:rsidR="00A0152B" w:rsidRPr="00A0152B" w:rsidRDefault="00A0152B" w:rsidP="00A0152B">
      <w:pPr>
        <w:shd w:val="clear" w:color="auto" w:fill="FFFFFF"/>
        <w:spacing w:after="100" w:line="240" w:lineRule="auto"/>
        <w:jc w:val="both"/>
        <w:rPr>
          <w:rFonts w:ascii="Times New Roman" w:eastAsia="Times New Roman" w:hAnsi="Times New Roman" w:cs="Times New Roman"/>
          <w:color w:val="000000"/>
          <w:sz w:val="24"/>
          <w:szCs w:val="24"/>
          <w:lang w:eastAsia="es-ES"/>
        </w:rPr>
      </w:pPr>
      <w:r w:rsidRPr="00A0152B">
        <w:rPr>
          <w:rFonts w:ascii="Arial" w:eastAsia="Times New Roman" w:hAnsi="Arial" w:cs="Arial"/>
          <w:b/>
          <w:bCs/>
          <w:color w:val="000000"/>
          <w:sz w:val="28"/>
          <w:szCs w:val="28"/>
          <w:lang w:eastAsia="es-ES"/>
        </w:rPr>
        <w:t>FORO JUDICIAL INDEPENDIENTE</w:t>
      </w:r>
    </w:p>
    <w:p w:rsidR="00C85273" w:rsidRDefault="00C85273"/>
    <w:sectPr w:rsidR="00C85273" w:rsidSect="00C852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0152B"/>
    <w:rsid w:val="00A0152B"/>
    <w:rsid w:val="00C852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2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0152B"/>
  </w:style>
</w:styles>
</file>

<file path=word/webSettings.xml><?xml version="1.0" encoding="utf-8"?>
<w:webSettings xmlns:r="http://schemas.openxmlformats.org/officeDocument/2006/relationships" xmlns:w="http://schemas.openxmlformats.org/wordprocessingml/2006/main">
  <w:divs>
    <w:div w:id="1894729430">
      <w:bodyDiv w:val="1"/>
      <w:marLeft w:val="0"/>
      <w:marRight w:val="0"/>
      <w:marTop w:val="0"/>
      <w:marBottom w:val="0"/>
      <w:divBdr>
        <w:top w:val="none" w:sz="0" w:space="0" w:color="auto"/>
        <w:left w:val="none" w:sz="0" w:space="0" w:color="auto"/>
        <w:bottom w:val="none" w:sz="0" w:space="0" w:color="auto"/>
        <w:right w:val="none" w:sz="0" w:space="0" w:color="auto"/>
      </w:divBdr>
      <w:divsChild>
        <w:div w:id="86779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170082">
              <w:marLeft w:val="0"/>
              <w:marRight w:val="0"/>
              <w:marTop w:val="0"/>
              <w:marBottom w:val="0"/>
              <w:divBdr>
                <w:top w:val="none" w:sz="0" w:space="0" w:color="auto"/>
                <w:left w:val="none" w:sz="0" w:space="0" w:color="auto"/>
                <w:bottom w:val="none" w:sz="0" w:space="0" w:color="auto"/>
                <w:right w:val="none" w:sz="0" w:space="0" w:color="auto"/>
              </w:divBdr>
              <w:divsChild>
                <w:div w:id="1672681114">
                  <w:marLeft w:val="0"/>
                  <w:marRight w:val="0"/>
                  <w:marTop w:val="0"/>
                  <w:marBottom w:val="0"/>
                  <w:divBdr>
                    <w:top w:val="none" w:sz="0" w:space="0" w:color="auto"/>
                    <w:left w:val="none" w:sz="0" w:space="0" w:color="auto"/>
                    <w:bottom w:val="none" w:sz="0" w:space="0" w:color="auto"/>
                    <w:right w:val="none" w:sz="0" w:space="0" w:color="auto"/>
                  </w:divBdr>
                  <w:divsChild>
                    <w:div w:id="973215384">
                      <w:marLeft w:val="0"/>
                      <w:marRight w:val="0"/>
                      <w:marTop w:val="0"/>
                      <w:marBottom w:val="0"/>
                      <w:divBdr>
                        <w:top w:val="none" w:sz="0" w:space="0" w:color="auto"/>
                        <w:left w:val="none" w:sz="0" w:space="0" w:color="auto"/>
                        <w:bottom w:val="none" w:sz="0" w:space="0" w:color="auto"/>
                        <w:right w:val="none" w:sz="0" w:space="0" w:color="auto"/>
                      </w:divBdr>
                      <w:divsChild>
                        <w:div w:id="7770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831</Words>
  <Characters>4576</Characters>
  <Application>Microsoft Office Word</Application>
  <DocSecurity>0</DocSecurity>
  <Lines>38</Lines>
  <Paragraphs>10</Paragraphs>
  <ScaleCrop>false</ScaleCrop>
  <Company>Hewlett-Packard Company</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AJFV</dc:creator>
  <cp:lastModifiedBy>Charlie</cp:lastModifiedBy>
  <cp:revision>1</cp:revision>
  <dcterms:created xsi:type="dcterms:W3CDTF">2017-06-19T08:14:00Z</dcterms:created>
  <dcterms:modified xsi:type="dcterms:W3CDTF">2017-06-19T08:19:00Z</dcterms:modified>
</cp:coreProperties>
</file>